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203" w:rsidRDefault="00CD5203">
      <w:pPr>
        <w:pStyle w:val="10"/>
        <w:spacing w:before="156" w:after="156" w:line="400" w:lineRule="atLeast"/>
        <w:ind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</w:p>
    <w:p w:rsidR="00815EC0" w:rsidRDefault="000F3520">
      <w:pPr>
        <w:pStyle w:val="10"/>
        <w:spacing w:before="156" w:after="156" w:line="400" w:lineRule="atLeast"/>
        <w:ind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815EC0" w:rsidRDefault="000F3520">
      <w:pPr>
        <w:pStyle w:val="10"/>
        <w:spacing w:before="156" w:after="156" w:line="400" w:lineRule="atLeast"/>
        <w:ind w:left="420" w:firstLine="56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sz w:val="28"/>
          <w:szCs w:val="28"/>
        </w:rPr>
        <w:t xml:space="preserve">LB/T </w:t>
      </w:r>
      <w:r w:rsidR="00CD5203">
        <w:rPr>
          <w:rFonts w:ascii="黑体" w:eastAsia="黑体" w:hAnsi="黑体" w:cs="宋体" w:hint="eastAsia"/>
          <w:sz w:val="28"/>
          <w:szCs w:val="28"/>
        </w:rPr>
        <w:t>195</w:t>
      </w:r>
      <w:r>
        <w:rPr>
          <w:rFonts w:ascii="黑体" w:eastAsia="黑体" w:hAnsi="黑体" w:cs="宋体"/>
          <w:sz w:val="28"/>
          <w:szCs w:val="28"/>
        </w:rPr>
        <w:t>-20</w:t>
      </w:r>
      <w:r w:rsidR="00CD5203">
        <w:rPr>
          <w:rFonts w:ascii="黑体" w:eastAsia="黑体" w:hAnsi="黑体" w:cs="宋体" w:hint="eastAsia"/>
          <w:sz w:val="28"/>
          <w:szCs w:val="28"/>
        </w:rPr>
        <w:t>21</w:t>
      </w:r>
    </w:p>
    <w:p w:rsidR="00815EC0" w:rsidRDefault="008F7F16">
      <w:pPr>
        <w:pStyle w:val="10"/>
        <w:spacing w:before="156" w:after="156" w:line="400" w:lineRule="atLeast"/>
        <w:ind w:left="420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8F7F16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.6pt;margin-top:6pt;width:459.1pt;height:0;z-index:251657216" o:gfxdata="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klSAf1QAAAAgBAAAPAAAAAAAAAAEAIAAAACIAAABkcnMvZG93bnJldi54&#10;bWxQSwECFAAUAAAACACHTuJAQjrrmf0BAADsAwAADgAAAAAAAAABACAAAAAkAQAAZHJzL2Uyb0Rv&#10;Yy54bWxQSwUGAAAAAAYABgBZAQAAkwUAAAAA&#10;"/>
        </w:pict>
      </w:r>
    </w:p>
    <w:p w:rsidR="00815EC0" w:rsidRDefault="00815EC0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15EC0" w:rsidRDefault="00815EC0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15EC0" w:rsidRDefault="00815EC0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15EC0" w:rsidRDefault="00815EC0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15EC0" w:rsidRDefault="000F3520">
      <w:pPr>
        <w:pStyle w:val="10"/>
        <w:spacing w:before="156" w:after="156" w:line="360" w:lineRule="auto"/>
        <w:ind w:firstLineChars="0" w:firstLine="0"/>
        <w:contextualSpacing/>
        <w:jc w:val="center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西北地区</w:t>
      </w:r>
    </w:p>
    <w:p w:rsidR="00815EC0" w:rsidRDefault="000F3520">
      <w:pPr>
        <w:pStyle w:val="10"/>
        <w:spacing w:before="156" w:after="156" w:line="360" w:lineRule="auto"/>
        <w:ind w:left="420" w:firstLine="960"/>
        <w:contextualSpacing/>
        <w:jc w:val="center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/>
          <w:sz w:val="48"/>
          <w:szCs w:val="48"/>
        </w:rPr>
        <w:t xml:space="preserve"> </w:t>
      </w:r>
    </w:p>
    <w:p w:rsidR="00815EC0" w:rsidRDefault="000F3520">
      <w:pPr>
        <w:pStyle w:val="10"/>
        <w:spacing w:before="156" w:after="156" w:line="360" w:lineRule="auto"/>
        <w:ind w:firstLineChars="0" w:firstLine="0"/>
        <w:contextualSpacing/>
        <w:jc w:val="center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绿色食品 大葱生产操作规程</w:t>
      </w:r>
    </w:p>
    <w:p w:rsidR="00815EC0" w:rsidRDefault="00815EC0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15EC0" w:rsidRDefault="00815EC0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15EC0" w:rsidRDefault="00815EC0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15EC0" w:rsidRDefault="00815EC0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15EC0" w:rsidRDefault="00815EC0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15EC0" w:rsidRDefault="00815EC0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15EC0" w:rsidRDefault="00815EC0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15EC0" w:rsidRDefault="00815EC0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15EC0" w:rsidRDefault="00CD5203">
      <w:pPr>
        <w:pStyle w:val="10"/>
        <w:spacing w:before="156" w:after="156" w:line="400" w:lineRule="atLeast"/>
        <w:ind w:left="420" w:firstLineChars="0" w:firstLine="0"/>
        <w:contextualSpacing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cs="宋体" w:hint="eastAsia"/>
          <w:sz w:val="28"/>
          <w:szCs w:val="28"/>
        </w:rPr>
        <w:t>2021-09-26</w:t>
      </w:r>
      <w:r w:rsidR="000F3520">
        <w:rPr>
          <w:rFonts w:ascii="黑体" w:eastAsia="黑体" w:hAnsi="黑体" w:cs="宋体" w:hint="eastAsia"/>
          <w:sz w:val="28"/>
          <w:szCs w:val="28"/>
        </w:rPr>
        <w:t>发布</w:t>
      </w:r>
      <w:r w:rsidR="000F3520">
        <w:rPr>
          <w:rFonts w:ascii="黑体" w:eastAsia="黑体" w:hAnsi="黑体" w:cs="宋体"/>
          <w:sz w:val="28"/>
          <w:szCs w:val="28"/>
        </w:rPr>
        <w:t xml:space="preserve">          </w:t>
      </w:r>
      <w:r>
        <w:rPr>
          <w:rFonts w:ascii="黑体" w:eastAsia="黑体" w:hAnsi="黑体" w:cs="宋体" w:hint="eastAsia"/>
          <w:sz w:val="28"/>
          <w:szCs w:val="28"/>
        </w:rPr>
        <w:t xml:space="preserve">       </w:t>
      </w:r>
      <w:r w:rsidR="000F3520">
        <w:rPr>
          <w:rFonts w:ascii="黑体" w:eastAsia="黑体" w:hAnsi="黑体" w:cs="宋体"/>
          <w:sz w:val="28"/>
          <w:szCs w:val="28"/>
        </w:rPr>
        <w:t xml:space="preserve">    20</w:t>
      </w:r>
      <w:r>
        <w:rPr>
          <w:rFonts w:ascii="黑体" w:eastAsia="黑体" w:hAnsi="黑体" w:cs="宋体" w:hint="eastAsia"/>
          <w:sz w:val="28"/>
          <w:szCs w:val="28"/>
        </w:rPr>
        <w:t>21</w:t>
      </w:r>
      <w:r w:rsidR="000F3520">
        <w:rPr>
          <w:rFonts w:ascii="黑体" w:eastAsia="黑体" w:hAnsi="黑体" w:cs="宋体"/>
          <w:sz w:val="28"/>
          <w:szCs w:val="28"/>
        </w:rPr>
        <w:t>-</w:t>
      </w:r>
      <w:r>
        <w:rPr>
          <w:rFonts w:ascii="黑体" w:eastAsia="黑体" w:hAnsi="黑体" w:cs="宋体" w:hint="eastAsia"/>
          <w:sz w:val="28"/>
          <w:szCs w:val="28"/>
        </w:rPr>
        <w:t>10</w:t>
      </w:r>
      <w:r w:rsidR="000F3520">
        <w:rPr>
          <w:rFonts w:ascii="黑体" w:eastAsia="黑体" w:hAnsi="黑体" w:cs="宋体"/>
          <w:sz w:val="28"/>
          <w:szCs w:val="28"/>
        </w:rPr>
        <w:t>-</w:t>
      </w:r>
      <w:r>
        <w:rPr>
          <w:rFonts w:ascii="黑体" w:eastAsia="黑体" w:hAnsi="黑体" w:cs="宋体" w:hint="eastAsia"/>
          <w:sz w:val="28"/>
          <w:szCs w:val="28"/>
        </w:rPr>
        <w:t>01</w:t>
      </w:r>
      <w:r w:rsidR="000F3520">
        <w:rPr>
          <w:rFonts w:ascii="黑体" w:eastAsia="黑体" w:hAnsi="黑体" w:cs="宋体" w:hint="eastAsia"/>
          <w:sz w:val="28"/>
          <w:szCs w:val="28"/>
        </w:rPr>
        <w:t>实施</w:t>
      </w:r>
    </w:p>
    <w:p w:rsidR="00815EC0" w:rsidRDefault="008F7F16">
      <w:pPr>
        <w:pStyle w:val="10"/>
        <w:spacing w:before="156" w:after="156" w:line="400" w:lineRule="atLeast"/>
        <w:ind w:left="420"/>
        <w:contextualSpacing/>
        <w:rPr>
          <w:rFonts w:ascii="黑体" w:eastAsia="黑体" w:hAnsi="黑体" w:cs="宋体"/>
          <w:sz w:val="24"/>
          <w:szCs w:val="24"/>
        </w:rPr>
      </w:pPr>
      <w:r w:rsidRPr="008F7F16">
        <w:pict>
          <v:shape id="_x0000_s2050" type="#_x0000_t32" style="position:absolute;left:0;text-align:left;margin-left:16.2pt;margin-top:9pt;width:382.2pt;height:1.2pt;z-index:251658240" o:gfxdata="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BGotpHXAAAACAEAAA8AAAAAAAAAAQAgAAAAIgAAAGRycy9kb3du&#10;cmV2LnhtbFBLAQIUABQAAAAIAIdO4kCDMUelAAIAAPADAAAOAAAAAAAAAAEAIAAAACYBAABkcnMv&#10;ZTJvRG9jLnhtbFBLBQYAAAAABgAGAFkBAACYBQAAAAA=&#10;"/>
        </w:pict>
      </w:r>
    </w:p>
    <w:p w:rsidR="00815EC0" w:rsidRDefault="000F3520">
      <w:pPr>
        <w:pStyle w:val="10"/>
        <w:spacing w:before="156" w:after="156" w:line="400" w:lineRule="atLeast"/>
        <w:ind w:left="420" w:firstLine="924"/>
        <w:contextualSpacing/>
        <w:jc w:val="center"/>
        <w:rPr>
          <w:rFonts w:ascii="黑体" w:eastAsia="黑体" w:hAnsi="黑体" w:cs="宋体"/>
          <w:sz w:val="28"/>
          <w:szCs w:val="28"/>
        </w:rPr>
      </w:pPr>
      <w:r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/>
        </w:rPr>
        <w:t>中国绿色食品发展中</w:t>
      </w:r>
      <w:r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/>
        </w:rPr>
        <w:t>心</w:t>
      </w:r>
      <w:r>
        <w:rPr>
          <w:rFonts w:ascii="华文中宋" w:eastAsia="华文中宋" w:hAnsi="华文中宋" w:cs="宋体"/>
          <w:kern w:val="0"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sz w:val="28"/>
          <w:szCs w:val="28"/>
        </w:rPr>
        <w:t>发</w:t>
      </w:r>
      <w:r>
        <w:rPr>
          <w:rFonts w:ascii="黑体" w:eastAsia="黑体" w:hAnsi="黑体" w:cs="宋体"/>
          <w:sz w:val="28"/>
          <w:szCs w:val="28"/>
        </w:rPr>
        <w:t xml:space="preserve"> </w:t>
      </w:r>
      <w:r>
        <w:rPr>
          <w:rFonts w:ascii="黑体" w:eastAsia="黑体" w:hAnsi="黑体" w:cs="宋体" w:hint="eastAsia"/>
          <w:sz w:val="28"/>
          <w:szCs w:val="28"/>
        </w:rPr>
        <w:t>布</w:t>
      </w:r>
    </w:p>
    <w:p w:rsidR="00815EC0" w:rsidRDefault="00815EC0" w:rsidP="00511756">
      <w:pPr>
        <w:pStyle w:val="10"/>
        <w:spacing w:beforeLines="50" w:afterLines="5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</w:p>
    <w:p w:rsidR="00815EC0" w:rsidRDefault="00815EC0">
      <w:pPr>
        <w:pStyle w:val="10"/>
        <w:spacing w:before="156" w:after="156" w:line="400" w:lineRule="atLeast"/>
        <w:ind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815EC0" w:rsidRDefault="00815EC0">
      <w:pPr>
        <w:pStyle w:val="10"/>
        <w:spacing w:before="156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15EC0" w:rsidRDefault="000F3520">
      <w:pPr>
        <w:pStyle w:val="10"/>
        <w:spacing w:before="156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前</w:t>
      </w:r>
      <w:r>
        <w:rPr>
          <w:rFonts w:ascii="黑体" w:eastAsia="黑体" w:hAnsi="黑体" w:cs="宋体"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sz w:val="32"/>
          <w:szCs w:val="32"/>
        </w:rPr>
        <w:t>言</w:t>
      </w:r>
    </w:p>
    <w:p w:rsidR="00815EC0" w:rsidRDefault="00815EC0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15EC0" w:rsidRDefault="00815EC0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15EC0" w:rsidRDefault="000F3520">
      <w:pPr>
        <w:pStyle w:val="10"/>
        <w:spacing w:before="156" w:after="156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本规程由中国绿色食品发展中心提出并归口。</w:t>
      </w:r>
    </w:p>
    <w:p w:rsidR="00815EC0" w:rsidRDefault="000F3520">
      <w:pPr>
        <w:pStyle w:val="10"/>
        <w:spacing w:before="156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本规程起草单位：陕西省农产品质量安全中心、乾县农产品质量安全检验检测站、乾县农业科技中心、</w:t>
      </w:r>
      <w:r w:rsidR="00DD3384">
        <w:rPr>
          <w:rFonts w:ascii="宋体" w:hAnsi="宋体" w:cs="宋体" w:hint="eastAsia"/>
        </w:rPr>
        <w:t>中国绿色食品发展中心、</w:t>
      </w:r>
      <w:r>
        <w:rPr>
          <w:rFonts w:ascii="宋体" w:hAnsi="宋体" w:cs="宋体" w:hint="eastAsia"/>
        </w:rPr>
        <w:t>山西省农产品质量安全中心、内蒙古自治区绿色食品发展中心、甘肃省绿色食品办公室、青海省绿色食品办公室、宁夏回族自治区农产品质量安全中心、新疆维吾尔自治区农产品质量安全中心</w:t>
      </w:r>
    </w:p>
    <w:p w:rsidR="00815EC0" w:rsidRDefault="000F3520">
      <w:pPr>
        <w:pStyle w:val="10"/>
        <w:spacing w:before="156" w:after="156" w:line="400" w:lineRule="atLeast"/>
        <w:contextualSpacing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</w:rPr>
        <w:t>本规程主要起草人：王璋、林静雅、王芳、张富和、张爱玲、梁军青、陈妮、王兆文、</w:t>
      </w:r>
      <w:bookmarkStart w:id="0" w:name="_GoBack"/>
      <w:bookmarkEnd w:id="0"/>
      <w:r>
        <w:rPr>
          <w:rFonts w:ascii="宋体" w:hAnsi="宋体" w:cs="宋体" w:hint="eastAsia"/>
        </w:rPr>
        <w:t>余志国、王珏、王转丽、</w:t>
      </w:r>
      <w:r w:rsidR="00D76546">
        <w:rPr>
          <w:rFonts w:ascii="宋体" w:hAnsi="宋体" w:cs="宋体" w:hint="eastAsia"/>
        </w:rPr>
        <w:t>马雪、</w:t>
      </w:r>
      <w:r w:rsidR="00511756">
        <w:rPr>
          <w:rFonts w:ascii="宋体" w:hAnsi="宋体" w:cs="宋体" w:hint="eastAsia"/>
        </w:rPr>
        <w:t>何婧娜、</w:t>
      </w:r>
      <w:r>
        <w:rPr>
          <w:rFonts w:ascii="宋体" w:hAnsi="宋体" w:cs="宋体" w:hint="eastAsia"/>
        </w:rPr>
        <w:t>郝志勇、郝贵宾、程红兵、史炳玲、郭鹏、岳一兵</w:t>
      </w:r>
    </w:p>
    <w:p w:rsidR="00815EC0" w:rsidRDefault="000F3520">
      <w:pPr>
        <w:widowControl/>
        <w:jc w:val="left"/>
      </w:pPr>
      <w:r>
        <w:br w:type="page"/>
      </w:r>
    </w:p>
    <w:p w:rsidR="00815EC0" w:rsidRDefault="000F3520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lastRenderedPageBreak/>
        <w:t>西北地区</w:t>
      </w:r>
      <w:r>
        <w:rPr>
          <w:rFonts w:ascii="黑体" w:eastAsia="黑体" w:hAnsi="黑体" w:cs="宋体"/>
          <w:sz w:val="32"/>
          <w:szCs w:val="32"/>
        </w:rPr>
        <w:t xml:space="preserve"> </w:t>
      </w:r>
    </w:p>
    <w:p w:rsidR="00815EC0" w:rsidRDefault="000F3520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绿色食品 大葱生产操作规程</w:t>
      </w:r>
    </w:p>
    <w:p w:rsidR="00815EC0" w:rsidRDefault="00815EC0">
      <w:pPr>
        <w:pStyle w:val="10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15EC0" w:rsidRDefault="000F3520">
      <w:pPr>
        <w:pStyle w:val="a7"/>
        <w:spacing w:line="360" w:lineRule="auto"/>
        <w:ind w:firstLineChars="0" w:firstLine="0"/>
        <w:rPr>
          <w:rFonts w:hAnsi="宋体"/>
          <w:b/>
          <w:szCs w:val="21"/>
        </w:rPr>
      </w:pPr>
      <w:bookmarkStart w:id="1" w:name="_Toc38359388"/>
      <w:r>
        <w:rPr>
          <w:rFonts w:hAnsi="宋体"/>
          <w:b/>
          <w:szCs w:val="21"/>
        </w:rPr>
        <w:t xml:space="preserve">1 </w:t>
      </w:r>
      <w:r>
        <w:rPr>
          <w:rFonts w:hAnsi="宋体" w:hint="eastAsia"/>
          <w:b/>
          <w:szCs w:val="21"/>
        </w:rPr>
        <w:t>范围</w:t>
      </w:r>
      <w:bookmarkEnd w:id="1"/>
    </w:p>
    <w:p w:rsidR="00815EC0" w:rsidRDefault="000F3520">
      <w:pPr>
        <w:pStyle w:val="a7"/>
        <w:spacing w:line="360" w:lineRule="auto"/>
        <w:rPr>
          <w:szCs w:val="21"/>
        </w:rPr>
      </w:pPr>
      <w:r>
        <w:rPr>
          <w:rFonts w:hint="eastAsia"/>
          <w:szCs w:val="21"/>
        </w:rPr>
        <w:t>本规程规定了西北地区绿色食品大葱生产的产地环境、品种选择、种子处理、播种育苗、整地和施肥、大田移栽、田间管理、病虫害防治、收获包装、贮藏运输、生产废弃物处理及生产档案管理。</w:t>
      </w:r>
    </w:p>
    <w:p w:rsidR="00815EC0" w:rsidRDefault="000F3520">
      <w:pPr>
        <w:pStyle w:val="a7"/>
        <w:spacing w:line="360" w:lineRule="auto"/>
        <w:rPr>
          <w:rFonts w:hAnsi="宋体"/>
          <w:szCs w:val="21"/>
        </w:rPr>
      </w:pPr>
      <w:r>
        <w:rPr>
          <w:rFonts w:hint="eastAsia"/>
          <w:szCs w:val="21"/>
        </w:rPr>
        <w:t>本规程适用于山西、内蒙古西部、</w:t>
      </w:r>
      <w:r w:rsidR="00935380">
        <w:rPr>
          <w:rFonts w:hint="eastAsia"/>
          <w:szCs w:val="21"/>
        </w:rPr>
        <w:t>陕西、</w:t>
      </w:r>
      <w:r>
        <w:rPr>
          <w:rFonts w:hint="eastAsia"/>
          <w:szCs w:val="21"/>
        </w:rPr>
        <w:t>甘肃、青海、宁夏、新疆等地区的绿色食品大葱生产</w:t>
      </w:r>
      <w:r>
        <w:rPr>
          <w:rFonts w:hAnsi="宋体" w:hint="eastAsia"/>
          <w:szCs w:val="21"/>
        </w:rPr>
        <w:t>。</w:t>
      </w:r>
    </w:p>
    <w:p w:rsidR="00815EC0" w:rsidRDefault="000F3520">
      <w:pPr>
        <w:pStyle w:val="a7"/>
        <w:spacing w:line="360" w:lineRule="auto"/>
        <w:ind w:firstLineChars="0" w:firstLine="0"/>
        <w:rPr>
          <w:rFonts w:hAnsi="宋体"/>
          <w:b/>
          <w:szCs w:val="21"/>
        </w:rPr>
      </w:pPr>
      <w:bookmarkStart w:id="2" w:name="_Toc38359389"/>
      <w:r>
        <w:rPr>
          <w:rFonts w:hAnsi="宋体"/>
          <w:b/>
          <w:szCs w:val="21"/>
        </w:rPr>
        <w:t xml:space="preserve">2 </w:t>
      </w:r>
      <w:r>
        <w:rPr>
          <w:rFonts w:hAnsi="宋体" w:hint="eastAsia"/>
          <w:b/>
          <w:szCs w:val="21"/>
        </w:rPr>
        <w:t>规范性引用文件</w:t>
      </w:r>
      <w:bookmarkEnd w:id="2"/>
    </w:p>
    <w:p w:rsidR="00815EC0" w:rsidRDefault="000F3520">
      <w:pPr>
        <w:spacing w:line="360" w:lineRule="auto"/>
        <w:ind w:firstLineChars="200" w:firstLine="42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815EC0" w:rsidRDefault="000F3520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GB/T 16715.5</w:t>
      </w:r>
      <w:r>
        <w:rPr>
          <w:rFonts w:ascii="宋体" w:hAnsi="宋体" w:hint="eastAsia"/>
          <w:szCs w:val="21"/>
        </w:rPr>
        <w:t>瓜菜作物种子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叶菜类</w:t>
      </w:r>
    </w:p>
    <w:p w:rsidR="00815EC0" w:rsidRDefault="000F3520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NY/T 391  </w:t>
      </w:r>
      <w:r>
        <w:rPr>
          <w:rFonts w:ascii="宋体" w:hAnsi="宋体" w:hint="eastAsia"/>
          <w:szCs w:val="21"/>
        </w:rPr>
        <w:t>绿色食品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产地环境质量</w:t>
      </w:r>
      <w:r>
        <w:rPr>
          <w:rFonts w:ascii="宋体" w:hAnsi="宋体"/>
          <w:szCs w:val="21"/>
        </w:rPr>
        <w:t xml:space="preserve"> </w:t>
      </w:r>
    </w:p>
    <w:p w:rsidR="00815EC0" w:rsidRDefault="000F3520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NY/T 393  </w:t>
      </w:r>
      <w:r>
        <w:rPr>
          <w:rFonts w:ascii="宋体" w:hAnsi="宋体" w:hint="eastAsia"/>
          <w:szCs w:val="21"/>
        </w:rPr>
        <w:t>绿色食品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农药使用准则</w:t>
      </w:r>
    </w:p>
    <w:p w:rsidR="00815EC0" w:rsidRDefault="000F3520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NY/T 394  </w:t>
      </w:r>
      <w:r>
        <w:rPr>
          <w:rFonts w:ascii="宋体" w:hAnsi="宋体" w:hint="eastAsia"/>
          <w:szCs w:val="21"/>
        </w:rPr>
        <w:t>绿色食品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肥料使用准则</w:t>
      </w:r>
    </w:p>
    <w:p w:rsidR="00815EC0" w:rsidRDefault="000F3520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NY/T 658  </w:t>
      </w:r>
      <w:r>
        <w:rPr>
          <w:rFonts w:ascii="宋体" w:hAnsi="宋体" w:hint="eastAsia"/>
          <w:szCs w:val="21"/>
        </w:rPr>
        <w:t>绿色食品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包装通用准则</w:t>
      </w:r>
    </w:p>
    <w:p w:rsidR="00815EC0" w:rsidRDefault="000F3520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NY/T 744   绿色食品  葱蒜类蔬菜</w:t>
      </w:r>
    </w:p>
    <w:p w:rsidR="00815EC0" w:rsidRDefault="000F3520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NY/T 1056  </w:t>
      </w:r>
      <w:r>
        <w:rPr>
          <w:rFonts w:ascii="宋体" w:hAnsi="宋体" w:hint="eastAsia"/>
          <w:szCs w:val="21"/>
        </w:rPr>
        <w:t>绿色食品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贮藏运输准则</w:t>
      </w:r>
    </w:p>
    <w:p w:rsidR="00815EC0" w:rsidRDefault="000F3520">
      <w:pPr>
        <w:pStyle w:val="1"/>
        <w:spacing w:beforeLines="0" w:afterLines="0" w:line="360" w:lineRule="auto"/>
        <w:jc w:val="both"/>
        <w:rPr>
          <w:rFonts w:ascii="宋体" w:eastAsia="宋体" w:hAnsi="宋体"/>
          <w:b/>
        </w:rPr>
      </w:pPr>
      <w:bookmarkStart w:id="3" w:name="_Toc38359390"/>
      <w:r>
        <w:rPr>
          <w:rFonts w:ascii="宋体" w:eastAsia="宋体" w:hAnsi="宋体"/>
          <w:b/>
        </w:rPr>
        <w:t xml:space="preserve">3 </w:t>
      </w:r>
      <w:r>
        <w:rPr>
          <w:rFonts w:ascii="宋体" w:eastAsia="宋体" w:hAnsi="宋体" w:hint="eastAsia"/>
          <w:b/>
        </w:rPr>
        <w:t>产地环境</w:t>
      </w:r>
      <w:bookmarkEnd w:id="3"/>
    </w:p>
    <w:p w:rsidR="00815EC0" w:rsidRDefault="000F3520">
      <w:pPr>
        <w:pStyle w:val="a7"/>
        <w:spacing w:line="360" w:lineRule="auto"/>
        <w:rPr>
          <w:szCs w:val="21"/>
        </w:rPr>
      </w:pPr>
      <w:r>
        <w:rPr>
          <w:rFonts w:hint="eastAsia"/>
          <w:szCs w:val="21"/>
        </w:rPr>
        <w:t>产地选择在无污染和生态条件良好的地区，大气、灌溉水、土壤的质量应符合</w:t>
      </w:r>
      <w:r>
        <w:rPr>
          <w:szCs w:val="21"/>
        </w:rPr>
        <w:t>NY/T391</w:t>
      </w:r>
      <w:r>
        <w:rPr>
          <w:rFonts w:hint="eastAsia"/>
          <w:szCs w:val="21"/>
        </w:rPr>
        <w:t>的规定。空气环境和灌溉水质良好、避风向阳、光照条件好、排灌方便、土层深厚、肥力较高的沙壤土或壤土；基地应远离工矿区和公路、铁路干线，避开工业和城市污染源；最好是与禾本科作物、豆科作物轮作</w:t>
      </w:r>
      <w:r>
        <w:rPr>
          <w:szCs w:val="21"/>
        </w:rPr>
        <w:t>2</w:t>
      </w:r>
      <w:r>
        <w:rPr>
          <w:rFonts w:hint="eastAsia"/>
          <w:szCs w:val="21"/>
        </w:rPr>
        <w:t>年以上的田块，忌选</w:t>
      </w:r>
      <w:r>
        <w:rPr>
          <w:szCs w:val="21"/>
        </w:rPr>
        <w:t>3</w:t>
      </w:r>
      <w:r>
        <w:rPr>
          <w:rFonts w:hint="eastAsia"/>
          <w:szCs w:val="21"/>
        </w:rPr>
        <w:t>年内种过葱蒜韭类的田块。</w:t>
      </w:r>
    </w:p>
    <w:p w:rsidR="00815EC0" w:rsidRDefault="000F3520">
      <w:pPr>
        <w:pStyle w:val="1"/>
        <w:spacing w:beforeLines="0" w:afterLines="0" w:line="360" w:lineRule="auto"/>
        <w:jc w:val="both"/>
        <w:rPr>
          <w:rFonts w:ascii="宋体" w:eastAsia="宋体" w:hAnsi="宋体"/>
          <w:b/>
        </w:rPr>
      </w:pPr>
      <w:bookmarkStart w:id="4" w:name="_Toc38359391"/>
      <w:r>
        <w:rPr>
          <w:rFonts w:ascii="宋体" w:eastAsia="宋体" w:hAnsi="宋体"/>
          <w:b/>
        </w:rPr>
        <w:t xml:space="preserve">4 </w:t>
      </w:r>
      <w:r>
        <w:rPr>
          <w:rFonts w:ascii="宋体" w:eastAsia="宋体" w:hAnsi="宋体" w:hint="eastAsia"/>
          <w:b/>
        </w:rPr>
        <w:t>品种选择</w:t>
      </w:r>
      <w:bookmarkEnd w:id="4"/>
      <w:r>
        <w:rPr>
          <w:rFonts w:ascii="宋体" w:eastAsia="宋体" w:hAnsi="宋体"/>
          <w:b/>
        </w:rPr>
        <w:t xml:space="preserve"> </w:t>
      </w:r>
    </w:p>
    <w:p w:rsidR="00815EC0" w:rsidRDefault="000F3520">
      <w:pPr>
        <w:pStyle w:val="a7"/>
        <w:spacing w:line="360" w:lineRule="auto"/>
        <w:ind w:firstLineChars="0" w:firstLine="0"/>
        <w:rPr>
          <w:rFonts w:hAnsi="宋体"/>
          <w:b/>
          <w:szCs w:val="21"/>
        </w:rPr>
      </w:pPr>
      <w:r>
        <w:rPr>
          <w:rFonts w:hAnsi="宋体" w:hint="eastAsia"/>
          <w:b/>
          <w:szCs w:val="21"/>
        </w:rPr>
        <w:t xml:space="preserve">4.1选择原则  </w:t>
      </w:r>
    </w:p>
    <w:p w:rsidR="00815EC0" w:rsidRDefault="000F3520">
      <w:pPr>
        <w:pStyle w:val="a7"/>
        <w:spacing w:line="360" w:lineRule="auto"/>
        <w:rPr>
          <w:szCs w:val="21"/>
        </w:rPr>
      </w:pPr>
      <w:r>
        <w:rPr>
          <w:rFonts w:hint="eastAsia"/>
          <w:szCs w:val="21"/>
        </w:rPr>
        <w:t>应符合GB/T 16715.5要求。</w:t>
      </w:r>
      <w:r>
        <w:rPr>
          <w:rFonts w:hAnsi="宋体" w:cs="宋体" w:hint="eastAsia"/>
          <w:szCs w:val="21"/>
        </w:rPr>
        <w:t>选用适宜当地生态气候特点，抗病抗逆性强、优质丰产、商品率高、适合市场需求的品种。</w:t>
      </w:r>
    </w:p>
    <w:p w:rsidR="00815EC0" w:rsidRDefault="000F3520">
      <w:pPr>
        <w:pStyle w:val="a7"/>
        <w:spacing w:line="360" w:lineRule="auto"/>
        <w:ind w:firstLineChars="0" w:firstLine="0"/>
        <w:rPr>
          <w:rFonts w:hAnsi="宋体"/>
          <w:b/>
          <w:szCs w:val="21"/>
        </w:rPr>
      </w:pPr>
      <w:r>
        <w:rPr>
          <w:rFonts w:hAnsi="宋体" w:hint="eastAsia"/>
          <w:b/>
          <w:szCs w:val="21"/>
        </w:rPr>
        <w:t>4.2品种选用</w:t>
      </w:r>
    </w:p>
    <w:p w:rsidR="00815EC0" w:rsidRDefault="000F3520">
      <w:pPr>
        <w:pStyle w:val="a7"/>
        <w:spacing w:line="360" w:lineRule="auto"/>
        <w:rPr>
          <w:rFonts w:hAnsi="宋体"/>
          <w:kern w:val="2"/>
          <w:szCs w:val="21"/>
        </w:rPr>
      </w:pPr>
      <w:r>
        <w:rPr>
          <w:rFonts w:hAnsi="宋体" w:hint="eastAsia"/>
          <w:kern w:val="2"/>
          <w:szCs w:val="21"/>
        </w:rPr>
        <w:lastRenderedPageBreak/>
        <w:t>可选用</w:t>
      </w:r>
      <w:r>
        <w:rPr>
          <w:rFonts w:hint="eastAsia"/>
          <w:szCs w:val="21"/>
        </w:rPr>
        <w:t>家禄</w:t>
      </w:r>
      <w:r>
        <w:rPr>
          <w:szCs w:val="21"/>
        </w:rPr>
        <w:t>3</w:t>
      </w:r>
      <w:r>
        <w:rPr>
          <w:rFonts w:hint="eastAsia"/>
          <w:szCs w:val="21"/>
        </w:rPr>
        <w:t>号、家禄</w:t>
      </w:r>
      <w:r>
        <w:rPr>
          <w:szCs w:val="21"/>
        </w:rPr>
        <w:t>2</w:t>
      </w:r>
      <w:r>
        <w:rPr>
          <w:rFonts w:hint="eastAsia"/>
          <w:szCs w:val="21"/>
        </w:rPr>
        <w:t>号、赤水孤葱、章丘大葱、伟葱</w:t>
      </w:r>
      <w:r>
        <w:rPr>
          <w:szCs w:val="21"/>
        </w:rPr>
        <w:t>6</w:t>
      </w:r>
      <w:r>
        <w:rPr>
          <w:rFonts w:hint="eastAsia"/>
          <w:szCs w:val="21"/>
        </w:rPr>
        <w:t>号、银川大头葱和日本钢葱</w:t>
      </w:r>
      <w:r>
        <w:rPr>
          <w:rFonts w:hAnsi="宋体" w:hint="eastAsia"/>
          <w:kern w:val="2"/>
          <w:szCs w:val="21"/>
        </w:rPr>
        <w:t>品种。</w:t>
      </w:r>
    </w:p>
    <w:p w:rsidR="00815EC0" w:rsidRDefault="000F3520">
      <w:pPr>
        <w:pStyle w:val="a7"/>
        <w:spacing w:line="360" w:lineRule="auto"/>
        <w:ind w:firstLineChars="0" w:firstLine="0"/>
        <w:rPr>
          <w:b/>
          <w:szCs w:val="21"/>
        </w:rPr>
      </w:pPr>
      <w:r>
        <w:rPr>
          <w:b/>
          <w:szCs w:val="21"/>
        </w:rPr>
        <w:t xml:space="preserve">4.3 </w:t>
      </w:r>
      <w:r>
        <w:rPr>
          <w:rFonts w:hint="eastAsia"/>
          <w:b/>
          <w:szCs w:val="21"/>
        </w:rPr>
        <w:t>种子处理</w:t>
      </w:r>
    </w:p>
    <w:p w:rsidR="00815EC0" w:rsidRDefault="000F3520">
      <w:pPr>
        <w:pStyle w:val="a7"/>
        <w:spacing w:line="360" w:lineRule="auto"/>
        <w:rPr>
          <w:szCs w:val="21"/>
        </w:rPr>
      </w:pPr>
      <w:r>
        <w:rPr>
          <w:rFonts w:hAnsi="宋体" w:hint="eastAsia"/>
          <w:kern w:val="2"/>
          <w:szCs w:val="21"/>
        </w:rPr>
        <w:t>可用清</w:t>
      </w:r>
      <w:r>
        <w:rPr>
          <w:rFonts w:hint="eastAsia"/>
          <w:szCs w:val="21"/>
        </w:rPr>
        <w:t>水除去秕子和杂质，将种子清洗干净并晾干表皮后待播。</w:t>
      </w:r>
    </w:p>
    <w:p w:rsidR="00815EC0" w:rsidRDefault="000F3520">
      <w:pPr>
        <w:pStyle w:val="a7"/>
        <w:spacing w:line="360" w:lineRule="auto"/>
        <w:ind w:firstLineChars="0" w:firstLine="0"/>
        <w:rPr>
          <w:b/>
          <w:szCs w:val="21"/>
        </w:rPr>
      </w:pPr>
      <w:r>
        <w:rPr>
          <w:b/>
          <w:szCs w:val="21"/>
        </w:rPr>
        <w:t>5</w:t>
      </w:r>
      <w:r>
        <w:rPr>
          <w:rFonts w:hint="eastAsia"/>
          <w:b/>
          <w:szCs w:val="21"/>
        </w:rPr>
        <w:t xml:space="preserve">  育苗整地</w:t>
      </w:r>
      <w:r>
        <w:rPr>
          <w:b/>
          <w:szCs w:val="21"/>
        </w:rPr>
        <w:t xml:space="preserve"> </w:t>
      </w:r>
    </w:p>
    <w:p w:rsidR="00815EC0" w:rsidRDefault="000F3520">
      <w:pPr>
        <w:pStyle w:val="a7"/>
        <w:spacing w:line="360" w:lineRule="auto"/>
        <w:ind w:firstLineChars="150" w:firstLine="315"/>
        <w:rPr>
          <w:szCs w:val="21"/>
        </w:rPr>
      </w:pPr>
      <w:r>
        <w:rPr>
          <w:rFonts w:hint="eastAsia"/>
          <w:szCs w:val="21"/>
        </w:rPr>
        <w:t>苗床应土质疏松，排灌方便；整地基肥每亩施用优质腐熟的农家肥</w:t>
      </w:r>
      <w:r>
        <w:rPr>
          <w:szCs w:val="21"/>
        </w:rPr>
        <w:t>5000kg</w:t>
      </w:r>
      <w:r>
        <w:rPr>
          <w:rFonts w:hint="eastAsia"/>
          <w:szCs w:val="21"/>
        </w:rPr>
        <w:t>左右，或者商品有机肥</w:t>
      </w:r>
      <w:r>
        <w:rPr>
          <w:szCs w:val="21"/>
        </w:rPr>
        <w:t>250kg</w:t>
      </w:r>
      <w:r>
        <w:rPr>
          <w:rFonts w:hint="eastAsia"/>
          <w:szCs w:val="21"/>
        </w:rPr>
        <w:t>以上，将肥料均匀撒施后耕翻</w:t>
      </w:r>
      <w:r>
        <w:rPr>
          <w:szCs w:val="21"/>
        </w:rPr>
        <w:t>2</w:t>
      </w:r>
      <w:r>
        <w:rPr>
          <w:rFonts w:hAnsi="宋体"/>
          <w:szCs w:val="21"/>
        </w:rPr>
        <w:t>0</w:t>
      </w:r>
      <w:r>
        <w:rPr>
          <w:szCs w:val="21"/>
        </w:rPr>
        <w:t>cm</w:t>
      </w:r>
      <w:r>
        <w:rPr>
          <w:rFonts w:hAnsi="宋体" w:hint="eastAsia"/>
          <w:szCs w:val="21"/>
        </w:rPr>
        <w:t>～</w:t>
      </w:r>
      <w:r>
        <w:rPr>
          <w:szCs w:val="21"/>
        </w:rPr>
        <w:t>30cm</w:t>
      </w:r>
      <w:r>
        <w:rPr>
          <w:rFonts w:hint="eastAsia"/>
          <w:szCs w:val="21"/>
        </w:rPr>
        <w:t>，耧平耙细，做畦，畦面宽</w:t>
      </w:r>
      <w:r>
        <w:rPr>
          <w:szCs w:val="21"/>
        </w:rPr>
        <w:t>1.</w:t>
      </w:r>
      <w:r>
        <w:rPr>
          <w:rFonts w:hAnsi="宋体"/>
          <w:szCs w:val="21"/>
        </w:rPr>
        <w:t>2</w:t>
      </w:r>
      <w:r>
        <w:rPr>
          <w:szCs w:val="21"/>
        </w:rPr>
        <w:t>m</w:t>
      </w:r>
      <w:r>
        <w:rPr>
          <w:rFonts w:hAnsi="宋体" w:hint="eastAsia"/>
          <w:szCs w:val="21"/>
        </w:rPr>
        <w:t>～</w:t>
      </w:r>
      <w:r>
        <w:rPr>
          <w:szCs w:val="21"/>
        </w:rPr>
        <w:t>1.5m,</w:t>
      </w:r>
      <w:r>
        <w:rPr>
          <w:rFonts w:hint="eastAsia"/>
          <w:szCs w:val="21"/>
        </w:rPr>
        <w:t>畦埂宽</w:t>
      </w:r>
      <w:r>
        <w:rPr>
          <w:szCs w:val="21"/>
        </w:rPr>
        <w:t>25cm</w:t>
      </w:r>
      <w:r>
        <w:rPr>
          <w:rFonts w:hint="eastAsia"/>
          <w:szCs w:val="21"/>
        </w:rPr>
        <w:t>～</w:t>
      </w:r>
      <w:r>
        <w:rPr>
          <w:szCs w:val="21"/>
        </w:rPr>
        <w:t>30cm,</w:t>
      </w:r>
      <w:r>
        <w:rPr>
          <w:rFonts w:hint="eastAsia"/>
          <w:szCs w:val="21"/>
        </w:rPr>
        <w:t>畦长根据地形和平整度决定，以灌溉水能均匀分布为准。</w:t>
      </w:r>
    </w:p>
    <w:p w:rsidR="00815EC0" w:rsidRDefault="000F3520">
      <w:pPr>
        <w:pStyle w:val="a7"/>
        <w:spacing w:line="360" w:lineRule="auto"/>
        <w:ind w:firstLineChars="0" w:firstLine="0"/>
        <w:rPr>
          <w:b/>
          <w:szCs w:val="21"/>
        </w:rPr>
      </w:pPr>
      <w:r>
        <w:rPr>
          <w:b/>
          <w:szCs w:val="21"/>
        </w:rPr>
        <w:t>6</w:t>
      </w:r>
      <w:r>
        <w:rPr>
          <w:szCs w:val="21"/>
        </w:rPr>
        <w:t xml:space="preserve">  </w:t>
      </w:r>
      <w:r>
        <w:rPr>
          <w:rFonts w:hint="eastAsia"/>
          <w:b/>
          <w:szCs w:val="21"/>
        </w:rPr>
        <w:t>播种</w:t>
      </w:r>
    </w:p>
    <w:p w:rsidR="00815EC0" w:rsidRDefault="000F3520">
      <w:pPr>
        <w:pStyle w:val="a7"/>
        <w:spacing w:line="360" w:lineRule="auto"/>
        <w:ind w:firstLineChars="0" w:firstLine="0"/>
        <w:rPr>
          <w:b/>
          <w:szCs w:val="21"/>
        </w:rPr>
      </w:pPr>
      <w:r>
        <w:rPr>
          <w:b/>
          <w:szCs w:val="21"/>
        </w:rPr>
        <w:t xml:space="preserve">6.1 </w:t>
      </w:r>
      <w:r>
        <w:rPr>
          <w:rFonts w:hint="eastAsia"/>
          <w:b/>
          <w:szCs w:val="21"/>
        </w:rPr>
        <w:t>播种时间</w:t>
      </w:r>
    </w:p>
    <w:p w:rsidR="00815EC0" w:rsidRDefault="000F3520">
      <w:pPr>
        <w:pStyle w:val="a7"/>
        <w:spacing w:line="360" w:lineRule="auto"/>
        <w:rPr>
          <w:szCs w:val="21"/>
        </w:rPr>
      </w:pPr>
      <w:r>
        <w:rPr>
          <w:rFonts w:hint="eastAsia"/>
          <w:szCs w:val="21"/>
        </w:rPr>
        <w:t>分春播和秋播，以秋播为主。春播在</w:t>
      </w:r>
      <w:r>
        <w:rPr>
          <w:szCs w:val="21"/>
        </w:rPr>
        <w:t>3</w:t>
      </w:r>
      <w:r>
        <w:rPr>
          <w:rFonts w:hint="eastAsia"/>
          <w:szCs w:val="21"/>
        </w:rPr>
        <w:t>月上旬，秋播</w:t>
      </w:r>
      <w:r>
        <w:rPr>
          <w:rFonts w:hAnsi="宋体" w:hint="eastAsia"/>
          <w:kern w:val="2"/>
          <w:szCs w:val="21"/>
        </w:rPr>
        <w:t>适播期为9月下旬到10月上旬</w:t>
      </w:r>
      <w:r>
        <w:rPr>
          <w:rFonts w:hint="eastAsia"/>
          <w:szCs w:val="21"/>
        </w:rPr>
        <w:t>。</w:t>
      </w:r>
    </w:p>
    <w:p w:rsidR="00815EC0" w:rsidRDefault="000F3520">
      <w:pPr>
        <w:pStyle w:val="a7"/>
        <w:spacing w:line="360" w:lineRule="auto"/>
        <w:ind w:firstLineChars="0" w:firstLine="0"/>
        <w:rPr>
          <w:b/>
          <w:szCs w:val="21"/>
        </w:rPr>
      </w:pPr>
      <w:r>
        <w:rPr>
          <w:b/>
          <w:szCs w:val="21"/>
        </w:rPr>
        <w:t xml:space="preserve">6.2 </w:t>
      </w:r>
      <w:r>
        <w:rPr>
          <w:rFonts w:hint="eastAsia"/>
          <w:b/>
          <w:szCs w:val="21"/>
        </w:rPr>
        <w:t>播种方法</w:t>
      </w:r>
    </w:p>
    <w:p w:rsidR="00815EC0" w:rsidRDefault="000F3520">
      <w:pPr>
        <w:pStyle w:val="a7"/>
        <w:spacing w:line="360" w:lineRule="auto"/>
        <w:rPr>
          <w:b/>
          <w:szCs w:val="21"/>
        </w:rPr>
      </w:pPr>
      <w:r>
        <w:rPr>
          <w:rFonts w:hint="eastAsia"/>
          <w:szCs w:val="21"/>
        </w:rPr>
        <w:t>有撒播法和条播法两种。撒播法：平畦内先浇透底水，然后均匀撒种，再用过筛细土全畦覆盖，覆土厚度</w:t>
      </w:r>
      <w:r>
        <w:rPr>
          <w:szCs w:val="21"/>
        </w:rPr>
        <w:t>1cm</w:t>
      </w:r>
      <w:r>
        <w:rPr>
          <w:rFonts w:hint="eastAsia"/>
          <w:szCs w:val="21"/>
        </w:rPr>
        <w:t>左右。条播法：畦内按</w:t>
      </w:r>
      <w:r>
        <w:rPr>
          <w:szCs w:val="21"/>
        </w:rPr>
        <w:t>10cm</w:t>
      </w:r>
      <w:r>
        <w:rPr>
          <w:rFonts w:hint="eastAsia"/>
          <w:szCs w:val="21"/>
        </w:rPr>
        <w:t>左右的行距机械播种或者人工开沟播种，人工开沟播种后及时覆土，播种深度</w:t>
      </w:r>
      <w:r>
        <w:rPr>
          <w:szCs w:val="21"/>
        </w:rPr>
        <w:t>2cm</w:t>
      </w:r>
      <w:r>
        <w:rPr>
          <w:rFonts w:hint="eastAsia"/>
          <w:szCs w:val="21"/>
        </w:rPr>
        <w:t>～</w:t>
      </w:r>
      <w:r>
        <w:rPr>
          <w:szCs w:val="21"/>
        </w:rPr>
        <w:t>3cm</w:t>
      </w:r>
      <w:r>
        <w:rPr>
          <w:rFonts w:hint="eastAsia"/>
          <w:szCs w:val="21"/>
        </w:rPr>
        <w:t>，亩播量</w:t>
      </w:r>
      <w:r>
        <w:rPr>
          <w:szCs w:val="21"/>
        </w:rPr>
        <w:t>1.5kg</w:t>
      </w:r>
      <w:r>
        <w:rPr>
          <w:rFonts w:hint="eastAsia"/>
          <w:szCs w:val="21"/>
        </w:rPr>
        <w:t>～</w:t>
      </w:r>
      <w:r>
        <w:rPr>
          <w:szCs w:val="21"/>
        </w:rPr>
        <w:t>2kg</w:t>
      </w:r>
      <w:r>
        <w:rPr>
          <w:rFonts w:hAnsi="宋体" w:hint="eastAsia"/>
          <w:kern w:val="2"/>
          <w:szCs w:val="21"/>
        </w:rPr>
        <w:t>。墒情欠缺时镇压提墒。如播</w:t>
      </w:r>
      <w:r>
        <w:rPr>
          <w:rFonts w:hint="eastAsia"/>
          <w:szCs w:val="21"/>
        </w:rPr>
        <w:t>种后墒情不足，要随即浇透水。秋播育苗，在胚芽顶土出苗期，要采取保墒或浇水措施，保持地表湿润不板结，以便幼苗顺利出土。春播发芽出苗期间，覆盖地膜保墒增温</w:t>
      </w:r>
      <w:r>
        <w:rPr>
          <w:rFonts w:hAnsi="宋体" w:hint="eastAsia"/>
          <w:kern w:val="2"/>
          <w:szCs w:val="21"/>
        </w:rPr>
        <w:t>，当出苗后要及时</w:t>
      </w:r>
      <w:r>
        <w:rPr>
          <w:rFonts w:hint="eastAsia"/>
          <w:szCs w:val="21"/>
        </w:rPr>
        <w:t>撤除地膜。</w:t>
      </w:r>
    </w:p>
    <w:p w:rsidR="00815EC0" w:rsidRDefault="000F3520">
      <w:pPr>
        <w:pStyle w:val="1"/>
        <w:spacing w:beforeLines="0" w:afterLines="0" w:line="360" w:lineRule="auto"/>
        <w:jc w:val="both"/>
        <w:rPr>
          <w:rFonts w:ascii="宋体" w:eastAsia="宋体"/>
          <w:b/>
        </w:rPr>
      </w:pPr>
      <w:r>
        <w:rPr>
          <w:rFonts w:ascii="宋体" w:eastAsia="宋体"/>
          <w:b/>
        </w:rPr>
        <w:t xml:space="preserve">7 </w:t>
      </w:r>
      <w:r>
        <w:rPr>
          <w:rFonts w:ascii="宋体" w:eastAsia="宋体" w:hint="eastAsia"/>
          <w:b/>
        </w:rPr>
        <w:t xml:space="preserve">  苗期管理</w:t>
      </w:r>
    </w:p>
    <w:p w:rsidR="00815EC0" w:rsidRDefault="000F3520">
      <w:pPr>
        <w:spacing w:line="360" w:lineRule="auto"/>
        <w:rPr>
          <w:rFonts w:ascii="宋体" w:hAnsi="Times New Roman"/>
          <w:b/>
          <w:kern w:val="0"/>
          <w:szCs w:val="21"/>
        </w:rPr>
      </w:pPr>
      <w:r>
        <w:rPr>
          <w:rFonts w:ascii="宋体" w:hAnsi="Times New Roman"/>
          <w:b/>
          <w:kern w:val="0"/>
          <w:szCs w:val="21"/>
        </w:rPr>
        <w:t xml:space="preserve">7.1 </w:t>
      </w:r>
      <w:r>
        <w:rPr>
          <w:rFonts w:ascii="宋体" w:hAnsi="Times New Roman" w:hint="eastAsia"/>
          <w:b/>
          <w:kern w:val="0"/>
          <w:szCs w:val="21"/>
        </w:rPr>
        <w:t>越冬苗期管理</w:t>
      </w:r>
    </w:p>
    <w:p w:rsidR="00815EC0" w:rsidRDefault="000F3520">
      <w:pPr>
        <w:spacing w:line="360" w:lineRule="auto"/>
        <w:ind w:firstLineChars="200" w:firstLine="420"/>
        <w:rPr>
          <w:rFonts w:ascii="宋体" w:hAnsi="Times New Roman"/>
          <w:kern w:val="0"/>
          <w:szCs w:val="21"/>
        </w:rPr>
      </w:pPr>
      <w:r>
        <w:rPr>
          <w:rFonts w:ascii="宋体" w:hAnsi="Times New Roman" w:hint="eastAsia"/>
          <w:kern w:val="0"/>
          <w:szCs w:val="21"/>
        </w:rPr>
        <w:t>出苗后根据土壤墒情及时进行喷灌或浇灌,冬前生长期间浇水</w:t>
      </w:r>
      <w:r>
        <w:rPr>
          <w:rFonts w:ascii="宋体" w:hAnsi="Times New Roman"/>
          <w:kern w:val="0"/>
          <w:szCs w:val="21"/>
        </w:rPr>
        <w:t>1</w:t>
      </w:r>
      <w:r>
        <w:rPr>
          <w:rFonts w:ascii="宋体" w:hAnsi="Times New Roman" w:hint="eastAsia"/>
          <w:kern w:val="0"/>
          <w:szCs w:val="21"/>
        </w:rPr>
        <w:t>次即可，同时要中耕除草</w:t>
      </w:r>
      <w:r>
        <w:rPr>
          <w:rFonts w:ascii="宋体" w:hAnsi="Times New Roman"/>
          <w:kern w:val="0"/>
          <w:szCs w:val="21"/>
        </w:rPr>
        <w:t>1</w:t>
      </w:r>
      <w:r>
        <w:rPr>
          <w:rFonts w:ascii="宋体" w:hAnsi="Times New Roman" w:hint="eastAsia"/>
          <w:kern w:val="0"/>
          <w:szCs w:val="21"/>
        </w:rPr>
        <w:t>～</w:t>
      </w:r>
      <w:r>
        <w:rPr>
          <w:rFonts w:ascii="宋体" w:hAnsi="Times New Roman"/>
          <w:kern w:val="0"/>
          <w:szCs w:val="21"/>
        </w:rPr>
        <w:t>2</w:t>
      </w:r>
      <w:r>
        <w:rPr>
          <w:rFonts w:ascii="宋体" w:hAnsi="Times New Roman" w:hint="eastAsia"/>
          <w:kern w:val="0"/>
          <w:szCs w:val="21"/>
        </w:rPr>
        <w:t>次，使幼苗生长健壮。在土壤结冻前要灌足</w:t>
      </w:r>
      <w:r>
        <w:rPr>
          <w:rFonts w:ascii="宋体" w:hAnsi="宋体" w:hint="eastAsia"/>
          <w:szCs w:val="21"/>
        </w:rPr>
        <w:t>冬水。</w:t>
      </w:r>
      <w:r>
        <w:rPr>
          <w:rFonts w:ascii="宋体" w:hAnsi="Times New Roman" w:hint="eastAsia"/>
          <w:kern w:val="0"/>
          <w:szCs w:val="21"/>
        </w:rPr>
        <w:t>越冬幼苗以葱苗长到</w:t>
      </w:r>
      <w:r>
        <w:rPr>
          <w:rFonts w:ascii="宋体" w:hAnsi="Times New Roman"/>
          <w:kern w:val="0"/>
          <w:szCs w:val="21"/>
        </w:rPr>
        <w:t>2</w:t>
      </w:r>
      <w:r>
        <w:rPr>
          <w:rFonts w:ascii="宋体" w:hAnsi="Times New Roman" w:hint="eastAsia"/>
          <w:kern w:val="0"/>
          <w:szCs w:val="21"/>
        </w:rPr>
        <w:t>叶</w:t>
      </w:r>
      <w:r>
        <w:rPr>
          <w:rFonts w:ascii="宋体" w:hAnsi="Times New Roman"/>
          <w:kern w:val="0"/>
          <w:szCs w:val="21"/>
        </w:rPr>
        <w:t>1</w:t>
      </w:r>
      <w:r>
        <w:rPr>
          <w:rFonts w:ascii="宋体" w:hAnsi="Times New Roman" w:hint="eastAsia"/>
          <w:kern w:val="0"/>
          <w:szCs w:val="21"/>
        </w:rPr>
        <w:t>心为宜。</w:t>
      </w:r>
    </w:p>
    <w:p w:rsidR="00815EC0" w:rsidRDefault="000F3520">
      <w:pPr>
        <w:spacing w:line="360" w:lineRule="auto"/>
        <w:rPr>
          <w:rFonts w:ascii="宋体" w:hAnsi="Times New Roman"/>
          <w:b/>
          <w:kern w:val="0"/>
          <w:szCs w:val="21"/>
        </w:rPr>
      </w:pPr>
      <w:r>
        <w:rPr>
          <w:rFonts w:ascii="宋体" w:hAnsi="Times New Roman"/>
          <w:b/>
          <w:kern w:val="0"/>
          <w:szCs w:val="21"/>
        </w:rPr>
        <w:t>7.2</w:t>
      </w:r>
      <w:r>
        <w:rPr>
          <w:rFonts w:ascii="宋体" w:hAnsi="Times New Roman" w:hint="eastAsia"/>
          <w:b/>
          <w:kern w:val="0"/>
          <w:szCs w:val="21"/>
        </w:rPr>
        <w:t>春季苗田管理</w:t>
      </w:r>
    </w:p>
    <w:p w:rsidR="00815EC0" w:rsidRDefault="000F3520">
      <w:pPr>
        <w:spacing w:line="360" w:lineRule="auto"/>
        <w:ind w:firstLineChars="200" w:firstLine="420"/>
        <w:rPr>
          <w:rFonts w:ascii="宋体" w:hAnsi="Times New Roman"/>
          <w:kern w:val="0"/>
          <w:szCs w:val="21"/>
        </w:rPr>
      </w:pPr>
      <w:r>
        <w:rPr>
          <w:rFonts w:ascii="宋体" w:hAnsi="Times New Roman" w:hint="eastAsia"/>
          <w:kern w:val="0"/>
          <w:szCs w:val="21"/>
        </w:rPr>
        <w:t>翌年春季日平均气温</w:t>
      </w:r>
      <w:r>
        <w:rPr>
          <w:rFonts w:ascii="宋体" w:hAnsi="Times New Roman"/>
          <w:kern w:val="0"/>
          <w:szCs w:val="21"/>
        </w:rPr>
        <w:t>13</w:t>
      </w:r>
      <w:r>
        <w:rPr>
          <w:rFonts w:ascii="宋体" w:hAnsi="Times New Roman" w:hint="eastAsia"/>
          <w:kern w:val="0"/>
          <w:szCs w:val="21"/>
        </w:rPr>
        <w:t>℃时浇返青水，浇返青水后，要中耕、间苗、除草。然后蹲苗</w:t>
      </w:r>
      <w:r>
        <w:rPr>
          <w:rFonts w:ascii="宋体" w:hAnsi="Times New Roman"/>
          <w:kern w:val="0"/>
          <w:szCs w:val="21"/>
        </w:rPr>
        <w:t>10</w:t>
      </w:r>
      <w:r>
        <w:rPr>
          <w:rFonts w:ascii="宋体" w:hAnsi="Times New Roman" w:hint="eastAsia"/>
          <w:kern w:val="0"/>
          <w:szCs w:val="21"/>
        </w:rPr>
        <w:t>d～</w:t>
      </w:r>
      <w:r>
        <w:rPr>
          <w:rFonts w:ascii="宋体" w:hAnsi="Times New Roman"/>
          <w:kern w:val="0"/>
          <w:szCs w:val="21"/>
        </w:rPr>
        <w:t>15</w:t>
      </w:r>
      <w:r>
        <w:rPr>
          <w:rFonts w:ascii="宋体" w:hAnsi="Times New Roman" w:hint="eastAsia"/>
          <w:kern w:val="0"/>
          <w:szCs w:val="21"/>
        </w:rPr>
        <w:t>d，使幼苗生长粗壮。间苗保持株距</w:t>
      </w:r>
      <w:r>
        <w:rPr>
          <w:rFonts w:ascii="宋体" w:hAnsi="Times New Roman"/>
          <w:kern w:val="0"/>
          <w:szCs w:val="21"/>
        </w:rPr>
        <w:t>5cm</w:t>
      </w:r>
      <w:r>
        <w:rPr>
          <w:rFonts w:ascii="宋体" w:hAnsi="Times New Roman" w:hint="eastAsia"/>
          <w:kern w:val="0"/>
          <w:szCs w:val="21"/>
        </w:rPr>
        <w:t>～</w:t>
      </w:r>
      <w:r>
        <w:rPr>
          <w:rFonts w:ascii="宋体" w:hAnsi="Times New Roman"/>
          <w:kern w:val="0"/>
          <w:szCs w:val="21"/>
        </w:rPr>
        <w:t xml:space="preserve">6cm, </w:t>
      </w:r>
      <w:r>
        <w:rPr>
          <w:rFonts w:ascii="宋体" w:hAnsi="Times New Roman" w:hint="eastAsia"/>
          <w:kern w:val="0"/>
          <w:szCs w:val="21"/>
        </w:rPr>
        <w:t>每亩留苗</w:t>
      </w:r>
      <w:r>
        <w:rPr>
          <w:rFonts w:ascii="宋体" w:hAnsi="Times New Roman"/>
          <w:kern w:val="0"/>
          <w:szCs w:val="21"/>
        </w:rPr>
        <w:t>11</w:t>
      </w:r>
      <w:r>
        <w:rPr>
          <w:rFonts w:ascii="宋体" w:hAnsi="Times New Roman" w:hint="eastAsia"/>
          <w:kern w:val="0"/>
          <w:szCs w:val="21"/>
        </w:rPr>
        <w:t>～</w:t>
      </w:r>
      <w:r>
        <w:rPr>
          <w:rFonts w:ascii="宋体" w:hAnsi="Times New Roman"/>
          <w:kern w:val="0"/>
          <w:szCs w:val="21"/>
        </w:rPr>
        <w:t>13</w:t>
      </w:r>
      <w:r>
        <w:rPr>
          <w:rFonts w:ascii="宋体" w:hAnsi="Times New Roman" w:hint="eastAsia"/>
          <w:kern w:val="0"/>
          <w:szCs w:val="21"/>
        </w:rPr>
        <w:t>万株。蹲苗后结合灌水每亩每次施入尿素</w:t>
      </w:r>
      <w:r>
        <w:rPr>
          <w:rFonts w:ascii="宋体" w:hAnsi="Times New Roman"/>
          <w:kern w:val="0"/>
          <w:szCs w:val="21"/>
        </w:rPr>
        <w:t>5kg</w:t>
      </w:r>
      <w:r>
        <w:rPr>
          <w:rFonts w:ascii="宋体" w:hAnsi="Times New Roman" w:hint="eastAsia"/>
          <w:kern w:val="0"/>
          <w:szCs w:val="21"/>
        </w:rPr>
        <w:t>～</w:t>
      </w:r>
      <w:r>
        <w:rPr>
          <w:rFonts w:ascii="宋体" w:hAnsi="Times New Roman"/>
          <w:kern w:val="0"/>
          <w:szCs w:val="21"/>
        </w:rPr>
        <w:t>10kg</w:t>
      </w:r>
      <w:r>
        <w:rPr>
          <w:rFonts w:ascii="宋体" w:hAnsi="Times New Roman" w:hint="eastAsia"/>
          <w:kern w:val="0"/>
          <w:szCs w:val="21"/>
        </w:rPr>
        <w:t>，促苗健壮生长。</w:t>
      </w:r>
    </w:p>
    <w:p w:rsidR="00815EC0" w:rsidRDefault="000F3520">
      <w:pPr>
        <w:spacing w:line="360" w:lineRule="auto"/>
        <w:rPr>
          <w:rFonts w:ascii="宋体" w:hAnsi="Times New Roman"/>
          <w:b/>
          <w:kern w:val="0"/>
          <w:szCs w:val="21"/>
        </w:rPr>
      </w:pPr>
      <w:r>
        <w:rPr>
          <w:rFonts w:ascii="宋体" w:hAnsi="Times New Roman"/>
          <w:b/>
          <w:kern w:val="0"/>
          <w:szCs w:val="21"/>
        </w:rPr>
        <w:t xml:space="preserve">7.3 </w:t>
      </w:r>
      <w:r>
        <w:rPr>
          <w:rFonts w:ascii="宋体" w:hAnsi="Times New Roman" w:hint="eastAsia"/>
          <w:b/>
          <w:kern w:val="0"/>
          <w:szCs w:val="21"/>
        </w:rPr>
        <w:t>起苗分级</w:t>
      </w:r>
    </w:p>
    <w:p w:rsidR="00815EC0" w:rsidRDefault="000F3520">
      <w:pPr>
        <w:spacing w:line="360" w:lineRule="auto"/>
        <w:ind w:firstLineChars="200" w:firstLine="420"/>
        <w:rPr>
          <w:rFonts w:ascii="宋体" w:hAnsi="Times New Roman"/>
          <w:kern w:val="0"/>
          <w:szCs w:val="21"/>
        </w:rPr>
      </w:pPr>
      <w:r>
        <w:rPr>
          <w:rFonts w:ascii="宋体" w:hAnsi="Times New Roman" w:hint="eastAsia"/>
          <w:kern w:val="0"/>
          <w:szCs w:val="21"/>
        </w:rPr>
        <w:t>育苗田幼苗高</w:t>
      </w:r>
      <w:r>
        <w:rPr>
          <w:rFonts w:ascii="宋体" w:hAnsi="Times New Roman"/>
          <w:kern w:val="0"/>
          <w:szCs w:val="21"/>
        </w:rPr>
        <w:t>30cm</w:t>
      </w:r>
      <w:r>
        <w:rPr>
          <w:rFonts w:ascii="宋体" w:hAnsi="Times New Roman" w:hint="eastAsia"/>
          <w:kern w:val="0"/>
          <w:szCs w:val="21"/>
        </w:rPr>
        <w:t>，有</w:t>
      </w:r>
      <w:r>
        <w:rPr>
          <w:rFonts w:ascii="宋体" w:hAnsi="Times New Roman"/>
          <w:kern w:val="0"/>
          <w:szCs w:val="21"/>
        </w:rPr>
        <w:t>6</w:t>
      </w:r>
      <w:r>
        <w:rPr>
          <w:rFonts w:ascii="宋体" w:hAnsi="Times New Roman" w:hint="eastAsia"/>
          <w:kern w:val="0"/>
          <w:szCs w:val="21"/>
        </w:rPr>
        <w:t>片叶，茎粗</w:t>
      </w:r>
      <w:r>
        <w:rPr>
          <w:rFonts w:ascii="宋体" w:hAnsi="Times New Roman"/>
          <w:kern w:val="0"/>
          <w:szCs w:val="21"/>
        </w:rPr>
        <w:t>1cm</w:t>
      </w:r>
      <w:r>
        <w:rPr>
          <w:rFonts w:ascii="宋体" w:hAnsi="Times New Roman" w:hint="eastAsia"/>
          <w:kern w:val="0"/>
          <w:szCs w:val="21"/>
        </w:rPr>
        <w:t>以上时，锻炼幼苗，准备移栽。起苗前</w:t>
      </w:r>
      <w:r>
        <w:rPr>
          <w:rFonts w:ascii="宋体" w:hAnsi="Times New Roman"/>
          <w:kern w:val="0"/>
          <w:szCs w:val="21"/>
        </w:rPr>
        <w:t>1d</w:t>
      </w:r>
      <w:r>
        <w:rPr>
          <w:rFonts w:ascii="宋体" w:hAnsi="Times New Roman" w:hint="eastAsia"/>
          <w:kern w:val="0"/>
          <w:szCs w:val="21"/>
        </w:rPr>
        <w:t>～</w:t>
      </w:r>
      <w:r>
        <w:rPr>
          <w:rFonts w:ascii="宋体" w:hAnsi="Times New Roman"/>
          <w:kern w:val="0"/>
          <w:szCs w:val="21"/>
        </w:rPr>
        <w:t>2d</w:t>
      </w:r>
      <w:r>
        <w:rPr>
          <w:rFonts w:ascii="宋体" w:hAnsi="Times New Roman" w:hint="eastAsia"/>
          <w:kern w:val="0"/>
          <w:szCs w:val="21"/>
        </w:rPr>
        <w:t>浇水</w:t>
      </w:r>
      <w:r>
        <w:rPr>
          <w:rFonts w:ascii="宋体" w:hAnsi="Times New Roman"/>
          <w:kern w:val="0"/>
          <w:szCs w:val="21"/>
        </w:rPr>
        <w:t>1</w:t>
      </w:r>
      <w:r>
        <w:rPr>
          <w:rFonts w:ascii="宋体" w:hAnsi="Times New Roman" w:hint="eastAsia"/>
          <w:kern w:val="0"/>
          <w:szCs w:val="21"/>
        </w:rPr>
        <w:t>次。起苗后应剔除病、弱、伤残苗、分蘖苗和薹苗，按照大小分批定植。</w:t>
      </w:r>
    </w:p>
    <w:p w:rsidR="00815EC0" w:rsidRDefault="000F3520">
      <w:pPr>
        <w:tabs>
          <w:tab w:val="left" w:pos="426"/>
        </w:tabs>
        <w:spacing w:line="360" w:lineRule="auto"/>
        <w:rPr>
          <w:rFonts w:ascii="宋体" w:hAnsi="Times New Roman"/>
          <w:b/>
          <w:kern w:val="0"/>
          <w:szCs w:val="21"/>
        </w:rPr>
      </w:pPr>
      <w:r>
        <w:rPr>
          <w:rFonts w:ascii="宋体" w:hAnsi="Times New Roman" w:hint="eastAsia"/>
          <w:b/>
          <w:kern w:val="0"/>
          <w:szCs w:val="21"/>
        </w:rPr>
        <w:lastRenderedPageBreak/>
        <w:t>8  定植移栽</w:t>
      </w:r>
    </w:p>
    <w:p w:rsidR="00815EC0" w:rsidRDefault="000F3520">
      <w:pPr>
        <w:spacing w:line="360" w:lineRule="auto"/>
        <w:rPr>
          <w:rFonts w:ascii="宋体" w:hAnsi="Times New Roman"/>
          <w:b/>
          <w:kern w:val="0"/>
          <w:szCs w:val="21"/>
        </w:rPr>
      </w:pPr>
      <w:r>
        <w:rPr>
          <w:rFonts w:ascii="宋体" w:hAnsi="Times New Roman"/>
          <w:b/>
          <w:kern w:val="0"/>
          <w:szCs w:val="21"/>
        </w:rPr>
        <w:t>8.1</w:t>
      </w:r>
      <w:r>
        <w:rPr>
          <w:rFonts w:ascii="宋体" w:hAnsi="Times New Roman" w:hint="eastAsia"/>
          <w:b/>
          <w:kern w:val="0"/>
          <w:szCs w:val="21"/>
        </w:rPr>
        <w:t>定植期</w:t>
      </w:r>
    </w:p>
    <w:p w:rsidR="00815EC0" w:rsidRDefault="000F3520">
      <w:pPr>
        <w:spacing w:line="360" w:lineRule="auto"/>
        <w:ind w:left="420"/>
        <w:rPr>
          <w:rFonts w:ascii="宋体" w:hAnsi="Times New Roman"/>
          <w:kern w:val="0"/>
          <w:szCs w:val="21"/>
        </w:rPr>
      </w:pPr>
      <w:r>
        <w:rPr>
          <w:rFonts w:ascii="宋体" w:hAnsi="Times New Roman" w:hint="eastAsia"/>
          <w:kern w:val="0"/>
          <w:szCs w:val="21"/>
        </w:rPr>
        <w:t>大葱定植时间为</w:t>
      </w:r>
      <w:r>
        <w:rPr>
          <w:rFonts w:ascii="宋体" w:hAnsi="Times New Roman"/>
          <w:kern w:val="0"/>
          <w:szCs w:val="21"/>
        </w:rPr>
        <w:t>6</w:t>
      </w:r>
      <w:r>
        <w:rPr>
          <w:rFonts w:ascii="宋体" w:hAnsi="Times New Roman" w:hint="eastAsia"/>
          <w:kern w:val="0"/>
          <w:szCs w:val="21"/>
        </w:rPr>
        <w:t>月中旬～</w:t>
      </w:r>
      <w:r>
        <w:rPr>
          <w:rFonts w:ascii="宋体" w:hAnsi="Times New Roman"/>
          <w:kern w:val="0"/>
          <w:szCs w:val="21"/>
        </w:rPr>
        <w:t>7</w:t>
      </w:r>
      <w:r>
        <w:rPr>
          <w:rFonts w:ascii="宋体" w:hAnsi="Times New Roman" w:hint="eastAsia"/>
          <w:kern w:val="0"/>
          <w:szCs w:val="21"/>
        </w:rPr>
        <w:t>月上旬。</w:t>
      </w:r>
    </w:p>
    <w:p w:rsidR="00815EC0" w:rsidRDefault="000F3520">
      <w:pPr>
        <w:spacing w:line="360" w:lineRule="auto"/>
        <w:rPr>
          <w:rFonts w:ascii="宋体" w:hAnsi="Times New Roman"/>
          <w:b/>
          <w:kern w:val="0"/>
          <w:szCs w:val="21"/>
        </w:rPr>
      </w:pPr>
      <w:r>
        <w:rPr>
          <w:rFonts w:ascii="宋体" w:hAnsi="Times New Roman"/>
          <w:b/>
          <w:kern w:val="0"/>
          <w:szCs w:val="21"/>
        </w:rPr>
        <w:t>8.2</w:t>
      </w:r>
      <w:r>
        <w:rPr>
          <w:rFonts w:ascii="宋体" w:hAnsi="Times New Roman" w:hint="eastAsia"/>
          <w:b/>
          <w:kern w:val="0"/>
          <w:szCs w:val="21"/>
        </w:rPr>
        <w:t>开沟</w:t>
      </w:r>
    </w:p>
    <w:p w:rsidR="00815EC0" w:rsidRDefault="000F3520">
      <w:pPr>
        <w:spacing w:line="360" w:lineRule="auto"/>
        <w:ind w:firstLineChars="200" w:firstLine="420"/>
        <w:rPr>
          <w:rFonts w:ascii="宋体" w:hAnsi="Times New Roman"/>
          <w:kern w:val="0"/>
          <w:szCs w:val="21"/>
        </w:rPr>
      </w:pPr>
      <w:r>
        <w:rPr>
          <w:rFonts w:ascii="宋体" w:hAnsi="Times New Roman" w:hint="eastAsia"/>
          <w:kern w:val="0"/>
          <w:szCs w:val="21"/>
        </w:rPr>
        <w:t>定植大田不进行翻耕，直接进行人工或机械开沟。开沟方向应根据地块形状和当地冬季主风向确定，便于耕作，避免冬季强风造成大葱倒伏。沟槽切面要整齐、垂直，便于移栽。沟槽间距60cm ,沟宽25cm，沟深30cm。</w:t>
      </w:r>
    </w:p>
    <w:p w:rsidR="00815EC0" w:rsidRDefault="000F3520">
      <w:pPr>
        <w:spacing w:line="360" w:lineRule="auto"/>
        <w:rPr>
          <w:rFonts w:ascii="宋体" w:hAnsi="Times New Roman"/>
          <w:b/>
          <w:kern w:val="0"/>
          <w:szCs w:val="21"/>
        </w:rPr>
      </w:pPr>
      <w:r>
        <w:rPr>
          <w:rFonts w:ascii="宋体" w:hAnsi="Times New Roman"/>
          <w:b/>
          <w:kern w:val="0"/>
          <w:szCs w:val="21"/>
        </w:rPr>
        <w:t>8.3</w:t>
      </w:r>
      <w:r>
        <w:rPr>
          <w:rFonts w:ascii="宋体" w:hAnsi="Times New Roman" w:hint="eastAsia"/>
          <w:b/>
          <w:kern w:val="0"/>
          <w:szCs w:val="21"/>
        </w:rPr>
        <w:t>定植移栽</w:t>
      </w:r>
    </w:p>
    <w:p w:rsidR="00815EC0" w:rsidRDefault="000F3520">
      <w:pPr>
        <w:spacing w:line="360" w:lineRule="auto"/>
        <w:rPr>
          <w:rFonts w:ascii="宋体" w:hAnsi="Times New Roman"/>
          <w:b/>
          <w:kern w:val="0"/>
          <w:szCs w:val="21"/>
        </w:rPr>
      </w:pPr>
      <w:r>
        <w:rPr>
          <w:rFonts w:ascii="宋体" w:hAnsi="Times New Roman"/>
          <w:b/>
          <w:kern w:val="0"/>
          <w:szCs w:val="21"/>
        </w:rPr>
        <w:t>8.3.1</w:t>
      </w:r>
      <w:r>
        <w:rPr>
          <w:rFonts w:ascii="宋体" w:hAnsi="Times New Roman" w:hint="eastAsia"/>
          <w:b/>
          <w:kern w:val="0"/>
          <w:szCs w:val="21"/>
        </w:rPr>
        <w:t>定植密度</w:t>
      </w:r>
    </w:p>
    <w:p w:rsidR="00815EC0" w:rsidRDefault="000F3520">
      <w:pPr>
        <w:spacing w:line="360" w:lineRule="auto"/>
        <w:ind w:left="420"/>
        <w:rPr>
          <w:rFonts w:ascii="宋体" w:hAnsi="Times New Roman"/>
          <w:kern w:val="0"/>
          <w:szCs w:val="21"/>
        </w:rPr>
      </w:pPr>
      <w:r>
        <w:rPr>
          <w:rFonts w:ascii="宋体" w:hAnsi="Times New Roman" w:hint="eastAsia"/>
          <w:kern w:val="0"/>
          <w:szCs w:val="21"/>
        </w:rPr>
        <w:t>株距</w:t>
      </w:r>
      <w:r>
        <w:rPr>
          <w:rFonts w:ascii="宋体" w:hAnsi="Times New Roman"/>
          <w:kern w:val="0"/>
          <w:szCs w:val="21"/>
        </w:rPr>
        <w:t>3cm</w:t>
      </w:r>
      <w:r>
        <w:rPr>
          <w:rFonts w:ascii="宋体" w:hAnsi="Times New Roman" w:hint="eastAsia"/>
          <w:kern w:val="0"/>
          <w:szCs w:val="21"/>
        </w:rPr>
        <w:t>左右</w:t>
      </w:r>
      <w:r>
        <w:rPr>
          <w:rFonts w:ascii="宋体" w:hAnsi="Times New Roman"/>
          <w:kern w:val="0"/>
          <w:szCs w:val="21"/>
        </w:rPr>
        <w:t xml:space="preserve"> ,</w:t>
      </w:r>
      <w:r>
        <w:rPr>
          <w:rFonts w:ascii="宋体" w:hAnsi="Times New Roman" w:hint="eastAsia"/>
          <w:kern w:val="0"/>
          <w:szCs w:val="21"/>
        </w:rPr>
        <w:t>亩株数</w:t>
      </w:r>
      <w:r>
        <w:rPr>
          <w:rFonts w:ascii="宋体" w:hAnsi="Times New Roman"/>
          <w:kern w:val="0"/>
          <w:szCs w:val="21"/>
        </w:rPr>
        <w:t>2</w:t>
      </w:r>
      <w:r>
        <w:rPr>
          <w:rFonts w:ascii="宋体" w:hAnsi="Times New Roman" w:hint="eastAsia"/>
          <w:kern w:val="0"/>
          <w:szCs w:val="21"/>
        </w:rPr>
        <w:t>～</w:t>
      </w:r>
      <w:r>
        <w:rPr>
          <w:rFonts w:ascii="宋体" w:hAnsi="Times New Roman"/>
          <w:kern w:val="0"/>
          <w:szCs w:val="21"/>
        </w:rPr>
        <w:t>3</w:t>
      </w:r>
      <w:r>
        <w:rPr>
          <w:rFonts w:ascii="宋体" w:hAnsi="Times New Roman" w:hint="eastAsia"/>
          <w:kern w:val="0"/>
          <w:szCs w:val="21"/>
        </w:rPr>
        <w:t>万株。</w:t>
      </w:r>
    </w:p>
    <w:p w:rsidR="00815EC0" w:rsidRDefault="000F3520">
      <w:pPr>
        <w:spacing w:line="360" w:lineRule="auto"/>
        <w:rPr>
          <w:rFonts w:ascii="宋体" w:hAnsi="Times New Roman"/>
          <w:kern w:val="0"/>
          <w:szCs w:val="21"/>
        </w:rPr>
      </w:pPr>
      <w:r>
        <w:rPr>
          <w:rFonts w:ascii="宋体" w:hAnsi="Times New Roman"/>
          <w:b/>
          <w:kern w:val="0"/>
          <w:szCs w:val="21"/>
        </w:rPr>
        <w:t>8.3.2</w:t>
      </w:r>
      <w:r>
        <w:rPr>
          <w:rFonts w:ascii="宋体" w:hAnsi="Times New Roman" w:hint="eastAsia"/>
          <w:b/>
          <w:kern w:val="0"/>
          <w:szCs w:val="21"/>
        </w:rPr>
        <w:t xml:space="preserve">定植移栽 </w:t>
      </w:r>
      <w:r>
        <w:rPr>
          <w:rFonts w:ascii="宋体" w:hAnsi="Times New Roman" w:hint="eastAsia"/>
          <w:kern w:val="0"/>
          <w:szCs w:val="21"/>
        </w:rPr>
        <w:t xml:space="preserve"> </w:t>
      </w:r>
    </w:p>
    <w:p w:rsidR="00815EC0" w:rsidRDefault="000F3520">
      <w:pPr>
        <w:spacing w:line="360" w:lineRule="auto"/>
        <w:ind w:firstLineChars="200" w:firstLine="420"/>
        <w:rPr>
          <w:rFonts w:ascii="宋体" w:hAnsi="Times New Roman"/>
          <w:kern w:val="0"/>
          <w:szCs w:val="21"/>
        </w:rPr>
      </w:pPr>
      <w:r>
        <w:rPr>
          <w:rFonts w:ascii="宋体" w:hAnsi="Times New Roman" w:hint="eastAsia"/>
          <w:kern w:val="0"/>
          <w:szCs w:val="21"/>
        </w:rPr>
        <w:t>大葱移栽采用排葱的方法。沿着沟西侧按规定株距摆葱苗。大苗略稀，小苗略密，随运随栽，缩短缓</w:t>
      </w:r>
      <w:r>
        <w:rPr>
          <w:rFonts w:ascii="宋体" w:hAnsi="宋体" w:hint="eastAsia"/>
          <w:szCs w:val="21"/>
        </w:rPr>
        <w:t>苗期。将葱苗根部摁入沟底松土内，从沟的另一侧取土，在葱根系上覆土3cm～4cm，踩实。</w:t>
      </w:r>
      <w:r>
        <w:rPr>
          <w:rFonts w:ascii="宋体" w:hAnsi="Times New Roman" w:hint="eastAsia"/>
          <w:kern w:val="0"/>
          <w:szCs w:val="21"/>
        </w:rPr>
        <w:t>后浇缓苗水。</w:t>
      </w:r>
    </w:p>
    <w:p w:rsidR="00815EC0" w:rsidRDefault="000F3520">
      <w:pPr>
        <w:tabs>
          <w:tab w:val="left" w:pos="426"/>
        </w:tabs>
        <w:spacing w:line="360" w:lineRule="auto"/>
        <w:rPr>
          <w:rFonts w:ascii="宋体" w:hAnsi="Times New Roman"/>
          <w:b/>
          <w:kern w:val="0"/>
          <w:szCs w:val="21"/>
        </w:rPr>
      </w:pPr>
      <w:r>
        <w:rPr>
          <w:rFonts w:ascii="宋体" w:hAnsi="Times New Roman" w:hint="eastAsia"/>
          <w:b/>
          <w:kern w:val="0"/>
          <w:szCs w:val="21"/>
        </w:rPr>
        <w:t>9  定植后管理</w:t>
      </w:r>
    </w:p>
    <w:p w:rsidR="00815EC0" w:rsidRDefault="000F3520">
      <w:pPr>
        <w:spacing w:line="360" w:lineRule="auto"/>
        <w:rPr>
          <w:rFonts w:ascii="宋体" w:hAnsi="Times New Roman"/>
          <w:b/>
          <w:kern w:val="0"/>
          <w:szCs w:val="21"/>
        </w:rPr>
      </w:pPr>
      <w:r>
        <w:rPr>
          <w:rFonts w:ascii="宋体" w:hAnsi="Times New Roman"/>
          <w:b/>
          <w:kern w:val="0"/>
          <w:szCs w:val="21"/>
        </w:rPr>
        <w:t>9.1</w:t>
      </w:r>
      <w:r>
        <w:rPr>
          <w:rFonts w:ascii="宋体" w:hAnsi="Times New Roman" w:hint="eastAsia"/>
          <w:b/>
          <w:kern w:val="0"/>
          <w:szCs w:val="21"/>
        </w:rPr>
        <w:t>缓苗越夏期管理</w:t>
      </w:r>
    </w:p>
    <w:p w:rsidR="00815EC0" w:rsidRDefault="000F3520">
      <w:pPr>
        <w:spacing w:line="360" w:lineRule="auto"/>
        <w:ind w:firstLineChars="200" w:firstLine="420"/>
        <w:rPr>
          <w:rFonts w:ascii="宋体" w:hAnsi="Times New Roman"/>
          <w:kern w:val="0"/>
          <w:szCs w:val="21"/>
        </w:rPr>
      </w:pPr>
      <w:r>
        <w:rPr>
          <w:rFonts w:ascii="宋体" w:hAnsi="Times New Roman" w:hint="eastAsia"/>
          <w:kern w:val="0"/>
          <w:szCs w:val="21"/>
        </w:rPr>
        <w:t>大葱缓苗期正是炎热多雨高温季节，更新根系，生长缓慢，要注意雨后排水，遇旱浇水。</w:t>
      </w:r>
    </w:p>
    <w:p w:rsidR="00815EC0" w:rsidRDefault="000F3520">
      <w:pPr>
        <w:spacing w:line="360" w:lineRule="auto"/>
        <w:rPr>
          <w:rFonts w:ascii="宋体" w:hAnsi="Times New Roman"/>
          <w:b/>
          <w:kern w:val="0"/>
          <w:szCs w:val="21"/>
        </w:rPr>
      </w:pPr>
      <w:r>
        <w:rPr>
          <w:rFonts w:ascii="宋体" w:hAnsi="Times New Roman"/>
          <w:b/>
          <w:kern w:val="0"/>
          <w:szCs w:val="21"/>
        </w:rPr>
        <w:t>9.2</w:t>
      </w:r>
      <w:r>
        <w:rPr>
          <w:rFonts w:ascii="宋体" w:hAnsi="Times New Roman" w:hint="eastAsia"/>
          <w:b/>
          <w:kern w:val="0"/>
          <w:szCs w:val="21"/>
        </w:rPr>
        <w:t>发棵期管理</w:t>
      </w:r>
    </w:p>
    <w:p w:rsidR="00815EC0" w:rsidRDefault="000F3520">
      <w:pPr>
        <w:spacing w:line="360" w:lineRule="auto"/>
        <w:rPr>
          <w:rFonts w:ascii="宋体" w:hAnsi="Times New Roman"/>
          <w:b/>
          <w:kern w:val="0"/>
          <w:szCs w:val="21"/>
        </w:rPr>
      </w:pPr>
      <w:r>
        <w:rPr>
          <w:rFonts w:ascii="宋体" w:hAnsi="Times New Roman"/>
          <w:b/>
          <w:kern w:val="0"/>
          <w:szCs w:val="21"/>
        </w:rPr>
        <w:t xml:space="preserve">9.2.1  </w:t>
      </w:r>
      <w:r>
        <w:rPr>
          <w:rFonts w:ascii="宋体" w:hAnsi="Times New Roman" w:hint="eastAsia"/>
          <w:b/>
          <w:kern w:val="0"/>
          <w:szCs w:val="21"/>
        </w:rPr>
        <w:t>缓苗后管理</w:t>
      </w:r>
    </w:p>
    <w:p w:rsidR="00815EC0" w:rsidRDefault="000F3520">
      <w:pPr>
        <w:spacing w:line="360" w:lineRule="auto"/>
        <w:ind w:firstLineChars="100" w:firstLine="210"/>
        <w:rPr>
          <w:rFonts w:ascii="宋体" w:hAnsi="Times New Roman"/>
          <w:kern w:val="0"/>
          <w:szCs w:val="21"/>
        </w:rPr>
      </w:pPr>
      <w:r>
        <w:rPr>
          <w:rFonts w:ascii="宋体" w:hAnsi="Times New Roman"/>
          <w:kern w:val="0"/>
          <w:szCs w:val="21"/>
        </w:rPr>
        <w:t xml:space="preserve"> </w:t>
      </w:r>
      <w:r>
        <w:rPr>
          <w:rFonts w:ascii="宋体" w:hAnsi="Times New Roman" w:hint="eastAsia"/>
          <w:kern w:val="0"/>
          <w:szCs w:val="21"/>
        </w:rPr>
        <w:t xml:space="preserve"> </w:t>
      </w:r>
      <w:r>
        <w:rPr>
          <w:rFonts w:ascii="宋体" w:hAnsi="Times New Roman"/>
          <w:kern w:val="0"/>
          <w:szCs w:val="21"/>
        </w:rPr>
        <w:t>7</w:t>
      </w:r>
      <w:r>
        <w:rPr>
          <w:rFonts w:ascii="宋体" w:hAnsi="Times New Roman" w:hint="eastAsia"/>
          <w:kern w:val="0"/>
          <w:szCs w:val="21"/>
        </w:rPr>
        <w:t>月中下旬，大葱缓苗后每亩沟施生物有机肥</w:t>
      </w:r>
      <w:r>
        <w:rPr>
          <w:rFonts w:ascii="宋体" w:hAnsi="Times New Roman"/>
          <w:kern w:val="0"/>
          <w:szCs w:val="21"/>
        </w:rPr>
        <w:t>40kg</w:t>
      </w:r>
      <w:r>
        <w:rPr>
          <w:rFonts w:ascii="宋体" w:hAnsi="Times New Roman" w:hint="eastAsia"/>
          <w:kern w:val="0"/>
          <w:szCs w:val="21"/>
        </w:rPr>
        <w:t>，氮磷钾复合肥（15-15-15）</w:t>
      </w:r>
      <w:r>
        <w:rPr>
          <w:rFonts w:ascii="宋体" w:hAnsi="Times New Roman"/>
          <w:kern w:val="0"/>
          <w:szCs w:val="21"/>
        </w:rPr>
        <w:t>40kg</w:t>
      </w:r>
      <w:r>
        <w:rPr>
          <w:rFonts w:ascii="宋体" w:hAnsi="Times New Roman" w:hint="eastAsia"/>
          <w:kern w:val="0"/>
          <w:szCs w:val="21"/>
        </w:rPr>
        <w:t>，混合施入，覆土灌水，肥料应符合NY/T 394要求。</w:t>
      </w:r>
    </w:p>
    <w:p w:rsidR="00815EC0" w:rsidRDefault="000F3520">
      <w:pPr>
        <w:spacing w:line="360" w:lineRule="auto"/>
        <w:rPr>
          <w:rFonts w:ascii="宋体" w:hAnsi="Times New Roman"/>
          <w:b/>
          <w:kern w:val="0"/>
          <w:szCs w:val="21"/>
        </w:rPr>
      </w:pPr>
      <w:r>
        <w:rPr>
          <w:rFonts w:ascii="宋体" w:hAnsi="Times New Roman"/>
          <w:b/>
          <w:kern w:val="0"/>
          <w:szCs w:val="21"/>
        </w:rPr>
        <w:t xml:space="preserve">9.2.2  </w:t>
      </w:r>
      <w:r>
        <w:rPr>
          <w:rFonts w:ascii="宋体" w:hAnsi="Times New Roman" w:hint="eastAsia"/>
          <w:b/>
          <w:kern w:val="0"/>
          <w:szCs w:val="21"/>
        </w:rPr>
        <w:t>施肥浇水</w:t>
      </w:r>
    </w:p>
    <w:p w:rsidR="00815EC0" w:rsidRDefault="000F3520">
      <w:pPr>
        <w:spacing w:line="360" w:lineRule="auto"/>
        <w:ind w:firstLineChars="200" w:firstLine="420"/>
        <w:rPr>
          <w:rFonts w:ascii="宋体" w:hAnsi="Times New Roman"/>
          <w:kern w:val="0"/>
          <w:szCs w:val="21"/>
        </w:rPr>
      </w:pPr>
      <w:r>
        <w:rPr>
          <w:rFonts w:ascii="宋体" w:hAnsi="Times New Roman" w:hint="eastAsia"/>
          <w:kern w:val="0"/>
          <w:szCs w:val="21"/>
        </w:rPr>
        <w:t>从</w:t>
      </w:r>
      <w:r>
        <w:rPr>
          <w:rFonts w:ascii="宋体" w:hAnsi="Times New Roman"/>
          <w:kern w:val="0"/>
          <w:szCs w:val="21"/>
        </w:rPr>
        <w:t>8</w:t>
      </w:r>
      <w:r>
        <w:rPr>
          <w:rFonts w:ascii="宋体" w:hAnsi="Times New Roman" w:hint="eastAsia"/>
          <w:kern w:val="0"/>
          <w:szCs w:val="21"/>
        </w:rPr>
        <w:t>月上旬开始，每隔</w:t>
      </w:r>
      <w:r>
        <w:rPr>
          <w:rFonts w:ascii="宋体" w:hAnsi="Times New Roman"/>
          <w:kern w:val="0"/>
          <w:szCs w:val="21"/>
        </w:rPr>
        <w:t>20d</w:t>
      </w:r>
      <w:r>
        <w:rPr>
          <w:rFonts w:ascii="宋体" w:hAnsi="Times New Roman" w:hint="eastAsia"/>
          <w:kern w:val="0"/>
          <w:szCs w:val="21"/>
        </w:rPr>
        <w:t>左右追施一次</w:t>
      </w:r>
      <w:r>
        <w:rPr>
          <w:rFonts w:ascii="宋体" w:hAnsi="宋体" w:hint="eastAsia"/>
          <w:szCs w:val="21"/>
        </w:rPr>
        <w:t>氮磷钾复合肥（15-15-15），共追施3次。第一次各施入50kg，</w:t>
      </w:r>
      <w:r>
        <w:rPr>
          <w:rFonts w:ascii="宋体" w:hAnsi="Times New Roman" w:hint="eastAsia"/>
          <w:kern w:val="0"/>
          <w:szCs w:val="21"/>
        </w:rPr>
        <w:t>覆土浇水，第二次各施入</w:t>
      </w:r>
      <w:r>
        <w:rPr>
          <w:rFonts w:ascii="宋体" w:hAnsi="Times New Roman"/>
          <w:kern w:val="0"/>
          <w:szCs w:val="21"/>
        </w:rPr>
        <w:t>40kg</w:t>
      </w:r>
      <w:r>
        <w:rPr>
          <w:rFonts w:ascii="宋体" w:hAnsi="Times New Roman" w:hint="eastAsia"/>
          <w:kern w:val="0"/>
          <w:szCs w:val="21"/>
        </w:rPr>
        <w:t>，覆土平沟，第三次各施入</w:t>
      </w:r>
      <w:r>
        <w:rPr>
          <w:rFonts w:ascii="宋体" w:hAnsi="Times New Roman"/>
          <w:kern w:val="0"/>
          <w:szCs w:val="21"/>
        </w:rPr>
        <w:t>30kg</w:t>
      </w:r>
      <w:r>
        <w:rPr>
          <w:rFonts w:ascii="宋体" w:hAnsi="Times New Roman" w:hint="eastAsia"/>
          <w:kern w:val="0"/>
          <w:szCs w:val="21"/>
        </w:rPr>
        <w:t>，施于葱行两侧，中耕浇水。最后一次追肥距大葱收获间隔期应</w:t>
      </w:r>
      <w:r>
        <w:rPr>
          <w:rFonts w:ascii="宋体" w:hAnsi="Times New Roman"/>
          <w:kern w:val="0"/>
          <w:szCs w:val="21"/>
        </w:rPr>
        <w:t>30</w:t>
      </w:r>
      <w:r>
        <w:rPr>
          <w:rFonts w:ascii="宋体" w:hAnsi="Times New Roman" w:hint="eastAsia"/>
          <w:kern w:val="0"/>
          <w:szCs w:val="21"/>
        </w:rPr>
        <w:t>d以上。每次追肥后要及时浇水，一般每</w:t>
      </w:r>
      <w:r>
        <w:rPr>
          <w:rFonts w:ascii="宋体" w:hAnsi="Times New Roman"/>
          <w:kern w:val="0"/>
          <w:szCs w:val="21"/>
        </w:rPr>
        <w:t>7d</w:t>
      </w:r>
      <w:r>
        <w:rPr>
          <w:rFonts w:ascii="宋体" w:hAnsi="Times New Roman" w:hint="eastAsia"/>
          <w:kern w:val="0"/>
          <w:szCs w:val="21"/>
        </w:rPr>
        <w:t>浇一次，保持整个发棵期土壤湿润。收获前</w:t>
      </w:r>
      <w:r>
        <w:rPr>
          <w:rFonts w:ascii="宋体" w:hAnsi="Times New Roman"/>
          <w:kern w:val="0"/>
          <w:szCs w:val="21"/>
        </w:rPr>
        <w:t>10d</w:t>
      </w:r>
      <w:r>
        <w:rPr>
          <w:rFonts w:ascii="宋体" w:hAnsi="Times New Roman" w:hint="eastAsia"/>
          <w:kern w:val="0"/>
          <w:szCs w:val="21"/>
        </w:rPr>
        <w:t>～</w:t>
      </w:r>
      <w:r>
        <w:rPr>
          <w:rFonts w:ascii="宋体" w:hAnsi="Times New Roman"/>
          <w:kern w:val="0"/>
          <w:szCs w:val="21"/>
        </w:rPr>
        <w:t>15d</w:t>
      </w:r>
      <w:r>
        <w:rPr>
          <w:rFonts w:ascii="宋体" w:hAnsi="Times New Roman" w:hint="eastAsia"/>
          <w:kern w:val="0"/>
          <w:szCs w:val="21"/>
        </w:rPr>
        <w:t>停止浇水。</w:t>
      </w:r>
    </w:p>
    <w:p w:rsidR="00815EC0" w:rsidRDefault="000F3520">
      <w:pPr>
        <w:spacing w:line="360" w:lineRule="auto"/>
        <w:rPr>
          <w:rFonts w:ascii="宋体" w:hAnsi="Times New Roman"/>
          <w:b/>
          <w:kern w:val="0"/>
          <w:szCs w:val="21"/>
        </w:rPr>
      </w:pPr>
      <w:r>
        <w:rPr>
          <w:rFonts w:ascii="宋体" w:hAnsi="Times New Roman"/>
          <w:b/>
          <w:kern w:val="0"/>
          <w:szCs w:val="21"/>
        </w:rPr>
        <w:t xml:space="preserve">9.2.3 </w:t>
      </w:r>
      <w:r>
        <w:rPr>
          <w:rFonts w:ascii="宋体" w:hAnsi="Times New Roman" w:hint="eastAsia"/>
          <w:b/>
          <w:kern w:val="0"/>
          <w:szCs w:val="21"/>
        </w:rPr>
        <w:t>培土</w:t>
      </w:r>
    </w:p>
    <w:p w:rsidR="00815EC0" w:rsidRDefault="000F3520">
      <w:pPr>
        <w:spacing w:line="360" w:lineRule="auto"/>
        <w:ind w:firstLineChars="200" w:firstLine="420"/>
        <w:rPr>
          <w:rFonts w:ascii="宋体" w:hAnsi="Times New Roman"/>
          <w:kern w:val="0"/>
          <w:szCs w:val="21"/>
        </w:rPr>
      </w:pPr>
      <w:r>
        <w:rPr>
          <w:rFonts w:ascii="宋体" w:hAnsi="Times New Roman" w:hint="eastAsia"/>
          <w:kern w:val="0"/>
          <w:szCs w:val="21"/>
        </w:rPr>
        <w:t>大葱进入旺盛生长期后，随着叶鞘加长，应及时通过行间中耕培土，将垄土壅入葱沟内，到</w:t>
      </w:r>
      <w:r>
        <w:rPr>
          <w:rFonts w:ascii="宋体" w:hAnsi="Times New Roman"/>
          <w:kern w:val="0"/>
          <w:szCs w:val="21"/>
        </w:rPr>
        <w:t>8</w:t>
      </w:r>
      <w:r>
        <w:rPr>
          <w:rFonts w:ascii="宋体" w:hAnsi="Times New Roman" w:hint="eastAsia"/>
          <w:kern w:val="0"/>
          <w:szCs w:val="21"/>
        </w:rPr>
        <w:t>月下旬平沟。以后还要分次培土，使原来的垄脊成沟，葱沟成脊。从</w:t>
      </w:r>
      <w:r>
        <w:rPr>
          <w:rFonts w:ascii="宋体" w:hAnsi="Times New Roman"/>
          <w:kern w:val="0"/>
          <w:szCs w:val="21"/>
        </w:rPr>
        <w:t>8</w:t>
      </w:r>
      <w:r>
        <w:rPr>
          <w:rFonts w:ascii="宋体" w:hAnsi="Times New Roman" w:hint="eastAsia"/>
          <w:kern w:val="0"/>
          <w:szCs w:val="21"/>
        </w:rPr>
        <w:t>月上旬到收获，每半月培土1次，共培土</w:t>
      </w:r>
      <w:r>
        <w:rPr>
          <w:rFonts w:ascii="宋体" w:hAnsi="Times New Roman"/>
          <w:kern w:val="0"/>
          <w:szCs w:val="21"/>
        </w:rPr>
        <w:t>4</w:t>
      </w:r>
      <w:r>
        <w:rPr>
          <w:rFonts w:ascii="宋体" w:hAnsi="Times New Roman" w:hint="eastAsia"/>
          <w:kern w:val="0"/>
          <w:szCs w:val="21"/>
        </w:rPr>
        <w:t>次。培土时要注意拍实葱垄两肩的土，防止雨冲或浇水后引起溃</w:t>
      </w:r>
      <w:r>
        <w:rPr>
          <w:rFonts w:ascii="宋体" w:hAnsi="Times New Roman" w:hint="eastAsia"/>
          <w:kern w:val="0"/>
          <w:szCs w:val="21"/>
        </w:rPr>
        <w:lastRenderedPageBreak/>
        <w:t>落，培土应在土壤水分适宜时进行。要露出心叶，勿损伤叶片。大葱培土分为人工培土和机械培土。平沟以前为人工培土，后期可机械培土。</w:t>
      </w:r>
    </w:p>
    <w:p w:rsidR="00815EC0" w:rsidRDefault="000F3520"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ascii="宋体" w:hAnsi="Times New Roman"/>
          <w:b/>
          <w:kern w:val="0"/>
          <w:szCs w:val="21"/>
        </w:rPr>
        <w:t xml:space="preserve">9.3 </w:t>
      </w:r>
      <w:r>
        <w:rPr>
          <w:rFonts w:ascii="宋体" w:hAnsi="Times New Roman" w:hint="eastAsia"/>
          <w:b/>
          <w:kern w:val="0"/>
          <w:szCs w:val="21"/>
        </w:rPr>
        <w:t>假茎充实期的</w:t>
      </w:r>
      <w:r>
        <w:rPr>
          <w:rFonts w:ascii="宋体" w:hAnsi="宋体" w:hint="eastAsia"/>
          <w:b/>
          <w:bCs/>
          <w:szCs w:val="21"/>
        </w:rPr>
        <w:t>田间水分管理</w:t>
      </w:r>
    </w:p>
    <w:p w:rsidR="00815EC0" w:rsidRDefault="000F3520">
      <w:pPr>
        <w:spacing w:line="360" w:lineRule="auto"/>
        <w:ind w:left="420"/>
        <w:rPr>
          <w:rFonts w:ascii="宋体" w:hAnsi="Times New Roman"/>
          <w:kern w:val="0"/>
          <w:szCs w:val="21"/>
        </w:rPr>
      </w:pPr>
      <w:r>
        <w:rPr>
          <w:rFonts w:ascii="宋体" w:hAnsi="Times New Roman"/>
          <w:kern w:val="0"/>
          <w:szCs w:val="21"/>
        </w:rPr>
        <w:t>10</w:t>
      </w:r>
      <w:r>
        <w:rPr>
          <w:rFonts w:ascii="宋体" w:hAnsi="Times New Roman" w:hint="eastAsia"/>
          <w:kern w:val="0"/>
          <w:szCs w:val="21"/>
        </w:rPr>
        <w:t>月中旬～</w:t>
      </w:r>
      <w:r>
        <w:rPr>
          <w:rFonts w:ascii="宋体" w:hAnsi="Times New Roman"/>
          <w:kern w:val="0"/>
          <w:szCs w:val="21"/>
        </w:rPr>
        <w:t>11</w:t>
      </w:r>
      <w:r>
        <w:rPr>
          <w:rFonts w:ascii="宋体" w:hAnsi="Times New Roman" w:hint="eastAsia"/>
          <w:kern w:val="0"/>
          <w:szCs w:val="21"/>
        </w:rPr>
        <w:t>月上中旬，要保持地面见干见湿，土壤水分适中。</w:t>
      </w:r>
    </w:p>
    <w:p w:rsidR="00815EC0" w:rsidRDefault="000F3520">
      <w:pPr>
        <w:spacing w:line="360" w:lineRule="auto"/>
        <w:rPr>
          <w:b/>
        </w:rPr>
      </w:pPr>
      <w:r>
        <w:rPr>
          <w:rFonts w:ascii="宋体" w:hAnsi="宋体"/>
          <w:b/>
        </w:rPr>
        <w:t>1</w:t>
      </w:r>
      <w:r>
        <w:rPr>
          <w:rFonts w:ascii="宋体" w:hAnsi="宋体" w:hint="eastAsia"/>
          <w:b/>
        </w:rPr>
        <w:t xml:space="preserve">0  </w:t>
      </w:r>
      <w:r>
        <w:rPr>
          <w:rFonts w:hint="eastAsia"/>
          <w:b/>
        </w:rPr>
        <w:t>病虫害防治</w:t>
      </w:r>
    </w:p>
    <w:p w:rsidR="00815EC0" w:rsidRDefault="000F3520">
      <w:pPr>
        <w:spacing w:line="360" w:lineRule="auto"/>
        <w:rPr>
          <w:rFonts w:ascii="宋体" w:hAnsi="Times New Roman"/>
          <w:b/>
          <w:kern w:val="0"/>
          <w:szCs w:val="21"/>
        </w:rPr>
      </w:pPr>
      <w:r>
        <w:rPr>
          <w:rFonts w:ascii="宋体" w:hAnsi="Times New Roman"/>
          <w:b/>
          <w:kern w:val="0"/>
          <w:szCs w:val="21"/>
        </w:rPr>
        <w:t>1</w:t>
      </w:r>
      <w:r>
        <w:rPr>
          <w:rFonts w:ascii="宋体" w:hAnsi="Times New Roman" w:hint="eastAsia"/>
          <w:b/>
          <w:kern w:val="0"/>
          <w:szCs w:val="21"/>
        </w:rPr>
        <w:t>0</w:t>
      </w:r>
      <w:r>
        <w:rPr>
          <w:rFonts w:ascii="宋体" w:hAnsi="Times New Roman"/>
          <w:b/>
          <w:kern w:val="0"/>
          <w:szCs w:val="21"/>
        </w:rPr>
        <w:t>.1</w:t>
      </w:r>
      <w:r>
        <w:rPr>
          <w:rFonts w:ascii="宋体" w:hAnsi="Times New Roman" w:hint="eastAsia"/>
          <w:b/>
          <w:kern w:val="0"/>
          <w:szCs w:val="21"/>
        </w:rPr>
        <w:t>防治原则</w:t>
      </w:r>
    </w:p>
    <w:p w:rsidR="00815EC0" w:rsidRDefault="000F3520">
      <w:pPr>
        <w:spacing w:line="360" w:lineRule="auto"/>
        <w:ind w:firstLineChars="200" w:firstLine="420"/>
        <w:rPr>
          <w:rFonts w:ascii="宋体" w:hAnsi="Times New Roman"/>
          <w:kern w:val="0"/>
          <w:szCs w:val="21"/>
        </w:rPr>
      </w:pPr>
      <w:r>
        <w:rPr>
          <w:rFonts w:ascii="宋体" w:hAnsi="Times New Roman" w:hint="eastAsia"/>
          <w:kern w:val="0"/>
          <w:szCs w:val="21"/>
        </w:rPr>
        <w:t>贯彻“预防为主、综合防治”的原则，以农业防治、物理防治和生物防治为主，严格控制化学农药的使用。</w:t>
      </w:r>
    </w:p>
    <w:p w:rsidR="00815EC0" w:rsidRDefault="000F3520">
      <w:pPr>
        <w:spacing w:line="360" w:lineRule="auto"/>
        <w:rPr>
          <w:rFonts w:ascii="宋体" w:hAnsi="Times New Roman"/>
          <w:b/>
          <w:kern w:val="0"/>
          <w:szCs w:val="21"/>
        </w:rPr>
      </w:pPr>
      <w:r>
        <w:rPr>
          <w:rFonts w:ascii="宋体" w:hAnsi="Times New Roman"/>
          <w:b/>
          <w:kern w:val="0"/>
          <w:szCs w:val="21"/>
        </w:rPr>
        <w:t>1</w:t>
      </w:r>
      <w:r>
        <w:rPr>
          <w:rFonts w:ascii="宋体" w:hAnsi="Times New Roman" w:hint="eastAsia"/>
          <w:b/>
          <w:kern w:val="0"/>
          <w:szCs w:val="21"/>
        </w:rPr>
        <w:t>0</w:t>
      </w:r>
      <w:r>
        <w:rPr>
          <w:rFonts w:ascii="宋体" w:hAnsi="Times New Roman"/>
          <w:b/>
          <w:kern w:val="0"/>
          <w:szCs w:val="21"/>
        </w:rPr>
        <w:t>.2</w:t>
      </w:r>
      <w:r>
        <w:rPr>
          <w:rFonts w:ascii="宋体" w:hAnsi="Times New Roman" w:hint="eastAsia"/>
          <w:b/>
          <w:kern w:val="0"/>
          <w:szCs w:val="21"/>
        </w:rPr>
        <w:t>主要病虫害</w:t>
      </w:r>
    </w:p>
    <w:p w:rsidR="00815EC0" w:rsidRDefault="000F3520">
      <w:pPr>
        <w:spacing w:line="360" w:lineRule="auto"/>
        <w:ind w:firstLineChars="200" w:firstLine="420"/>
        <w:rPr>
          <w:rFonts w:ascii="宋体" w:hAnsi="Times New Roman"/>
          <w:kern w:val="0"/>
          <w:szCs w:val="21"/>
        </w:rPr>
      </w:pPr>
      <w:r>
        <w:rPr>
          <w:rFonts w:ascii="宋体" w:hAnsi="Times New Roman" w:hint="eastAsia"/>
          <w:kern w:val="0"/>
          <w:szCs w:val="21"/>
        </w:rPr>
        <w:t>大葱主要病虫害有霜霉病、斑潜蝇、蓟马、</w:t>
      </w:r>
      <w:r>
        <w:rPr>
          <w:rFonts w:hint="eastAsia"/>
          <w:szCs w:val="21"/>
        </w:rPr>
        <w:t>种蝇、</w:t>
      </w:r>
      <w:r>
        <w:rPr>
          <w:rFonts w:ascii="宋体" w:hAnsi="Times New Roman" w:hint="eastAsia"/>
          <w:kern w:val="0"/>
          <w:szCs w:val="21"/>
        </w:rPr>
        <w:t>甜菜夜蛾等。</w:t>
      </w:r>
    </w:p>
    <w:p w:rsidR="00815EC0" w:rsidRDefault="000F3520">
      <w:pPr>
        <w:spacing w:line="360" w:lineRule="auto"/>
        <w:rPr>
          <w:rFonts w:ascii="宋体" w:hAnsi="Times New Roman"/>
          <w:b/>
          <w:kern w:val="0"/>
          <w:szCs w:val="21"/>
        </w:rPr>
      </w:pPr>
      <w:r>
        <w:rPr>
          <w:rFonts w:ascii="宋体" w:hAnsi="Times New Roman"/>
          <w:b/>
          <w:kern w:val="0"/>
          <w:szCs w:val="21"/>
        </w:rPr>
        <w:t>1</w:t>
      </w:r>
      <w:r>
        <w:rPr>
          <w:rFonts w:ascii="宋体" w:hAnsi="Times New Roman" w:hint="eastAsia"/>
          <w:b/>
          <w:kern w:val="0"/>
          <w:szCs w:val="21"/>
        </w:rPr>
        <w:t>0</w:t>
      </w:r>
      <w:r>
        <w:rPr>
          <w:rFonts w:ascii="宋体" w:hAnsi="Times New Roman"/>
          <w:b/>
          <w:kern w:val="0"/>
          <w:szCs w:val="21"/>
        </w:rPr>
        <w:t xml:space="preserve">.3 </w:t>
      </w:r>
      <w:r>
        <w:rPr>
          <w:rFonts w:ascii="宋体" w:hAnsi="Times New Roman" w:hint="eastAsia"/>
          <w:b/>
          <w:kern w:val="0"/>
          <w:szCs w:val="21"/>
        </w:rPr>
        <w:t>农业防治</w:t>
      </w:r>
    </w:p>
    <w:p w:rsidR="00815EC0" w:rsidRDefault="000F3520">
      <w:pPr>
        <w:pStyle w:val="a7"/>
        <w:spacing w:line="360" w:lineRule="auto"/>
        <w:rPr>
          <w:szCs w:val="21"/>
        </w:rPr>
      </w:pPr>
      <w:r>
        <w:rPr>
          <w:rFonts w:hint="eastAsia"/>
        </w:rPr>
        <w:t>应选用适宜当地生态气候特点，抗病抗逆性强的大葱良种；育苗田块和定植移栽田</w:t>
      </w:r>
      <w:r>
        <w:rPr>
          <w:rFonts w:hint="eastAsia"/>
          <w:szCs w:val="21"/>
        </w:rPr>
        <w:t>忌选</w:t>
      </w:r>
      <w:r>
        <w:rPr>
          <w:szCs w:val="21"/>
        </w:rPr>
        <w:t>3</w:t>
      </w:r>
      <w:r>
        <w:rPr>
          <w:rFonts w:hint="eastAsia"/>
          <w:szCs w:val="21"/>
        </w:rPr>
        <w:t>年内种过葱蒜韭类的土壤；及时清洁田园，清除残株枯叶集中高温发酵；通过人工除草以防治草害。</w:t>
      </w:r>
    </w:p>
    <w:p w:rsidR="00815EC0" w:rsidRDefault="000F3520">
      <w:pPr>
        <w:pStyle w:val="a7"/>
        <w:spacing w:line="360" w:lineRule="auto"/>
        <w:ind w:firstLineChars="0" w:firstLine="0"/>
        <w:rPr>
          <w:b/>
          <w:szCs w:val="21"/>
        </w:rPr>
      </w:pPr>
      <w:r>
        <w:rPr>
          <w:b/>
          <w:szCs w:val="21"/>
        </w:rPr>
        <w:t>1</w:t>
      </w:r>
      <w:r>
        <w:rPr>
          <w:rFonts w:hint="eastAsia"/>
          <w:b/>
          <w:szCs w:val="21"/>
        </w:rPr>
        <w:t>0</w:t>
      </w:r>
      <w:r>
        <w:rPr>
          <w:b/>
          <w:szCs w:val="21"/>
        </w:rPr>
        <w:t xml:space="preserve">.4 </w:t>
      </w:r>
      <w:r>
        <w:rPr>
          <w:rFonts w:hint="eastAsia"/>
          <w:b/>
          <w:szCs w:val="21"/>
        </w:rPr>
        <w:t>物理防治</w:t>
      </w:r>
    </w:p>
    <w:p w:rsidR="00815EC0" w:rsidRDefault="000F3520">
      <w:pPr>
        <w:pStyle w:val="a7"/>
        <w:spacing w:line="360" w:lineRule="auto"/>
        <w:rPr>
          <w:szCs w:val="21"/>
        </w:rPr>
      </w:pPr>
      <w:r>
        <w:rPr>
          <w:rFonts w:hint="eastAsia"/>
          <w:szCs w:val="21"/>
        </w:rPr>
        <w:t>挂设蓝色诱虫板诱杀蓟马，每亩挂</w:t>
      </w:r>
      <w:r>
        <w:rPr>
          <w:szCs w:val="21"/>
        </w:rPr>
        <w:t>15</w:t>
      </w:r>
      <w:r>
        <w:rPr>
          <w:rFonts w:hint="eastAsia"/>
          <w:szCs w:val="21"/>
        </w:rPr>
        <w:t>块；用频振式杀虫灯诱杀多种害虫成虫；用糖醋液（红糖：醋：酒：水</w:t>
      </w:r>
      <w:r>
        <w:rPr>
          <w:szCs w:val="21"/>
        </w:rPr>
        <w:t>=1</w:t>
      </w:r>
      <w:r>
        <w:rPr>
          <w:rFonts w:hint="eastAsia"/>
          <w:szCs w:val="21"/>
        </w:rPr>
        <w:t>：</w:t>
      </w:r>
      <w:r>
        <w:rPr>
          <w:szCs w:val="21"/>
        </w:rPr>
        <w:t>4</w:t>
      </w:r>
      <w:r>
        <w:rPr>
          <w:rFonts w:hint="eastAsia"/>
          <w:szCs w:val="21"/>
        </w:rPr>
        <w:t>：</w:t>
      </w:r>
      <w:r>
        <w:rPr>
          <w:szCs w:val="21"/>
        </w:rPr>
        <w:t>1</w:t>
      </w:r>
      <w:r>
        <w:rPr>
          <w:rFonts w:hint="eastAsia"/>
          <w:szCs w:val="21"/>
        </w:rPr>
        <w:t>：</w:t>
      </w:r>
      <w:r>
        <w:rPr>
          <w:szCs w:val="21"/>
        </w:rPr>
        <w:t>15</w:t>
      </w:r>
      <w:r>
        <w:rPr>
          <w:rFonts w:hint="eastAsia"/>
          <w:szCs w:val="21"/>
        </w:rPr>
        <w:t>）诱杀种蝇。</w:t>
      </w:r>
    </w:p>
    <w:p w:rsidR="00815EC0" w:rsidRDefault="000F3520">
      <w:pPr>
        <w:pStyle w:val="2"/>
        <w:keepNext w:val="0"/>
        <w:keepLines w:val="0"/>
        <w:widowControl/>
        <w:tabs>
          <w:tab w:val="left" w:pos="231"/>
        </w:tabs>
        <w:spacing w:before="0" w:after="0" w:line="360" w:lineRule="auto"/>
        <w:rPr>
          <w:rFonts w:ascii="宋体" w:hAnsi="Times New Roman"/>
          <w:bCs w:val="0"/>
          <w:kern w:val="0"/>
          <w:sz w:val="21"/>
          <w:szCs w:val="21"/>
        </w:rPr>
      </w:pPr>
      <w:r>
        <w:rPr>
          <w:rFonts w:ascii="宋体" w:hAnsi="Times New Roman" w:hint="eastAsia"/>
          <w:bCs w:val="0"/>
          <w:kern w:val="0"/>
          <w:sz w:val="21"/>
          <w:szCs w:val="21"/>
        </w:rPr>
        <w:t>10.5 生物防治</w:t>
      </w:r>
    </w:p>
    <w:p w:rsidR="00815EC0" w:rsidRDefault="000F3520">
      <w:pPr>
        <w:spacing w:line="360" w:lineRule="auto"/>
        <w:rPr>
          <w:rFonts w:ascii="宋体" w:hAnsi="Times New Roman"/>
          <w:b/>
          <w:kern w:val="0"/>
          <w:szCs w:val="21"/>
        </w:rPr>
      </w:pPr>
      <w:r>
        <w:rPr>
          <w:rFonts w:ascii="宋体" w:hAnsi="Times New Roman" w:hint="eastAsia"/>
          <w:b/>
          <w:kern w:val="0"/>
          <w:szCs w:val="21"/>
        </w:rPr>
        <w:t>10.5.1保护生物天敌</w:t>
      </w:r>
    </w:p>
    <w:p w:rsidR="00815EC0" w:rsidRDefault="000F3520">
      <w:pPr>
        <w:spacing w:line="360" w:lineRule="auto"/>
        <w:ind w:firstLineChars="200" w:firstLine="420"/>
        <w:rPr>
          <w:rFonts w:ascii="宋体" w:hAnsi="Times New Roman"/>
          <w:kern w:val="0"/>
          <w:szCs w:val="21"/>
        </w:rPr>
      </w:pPr>
      <w:r>
        <w:rPr>
          <w:rFonts w:ascii="宋体" w:hAnsi="Times New Roman" w:hint="eastAsia"/>
          <w:kern w:val="0"/>
          <w:szCs w:val="21"/>
        </w:rPr>
        <w:t>保护利用瓢虫、草蛉、小花蝽、捕食螨等天敌控制害虫。</w:t>
      </w:r>
    </w:p>
    <w:p w:rsidR="00815EC0" w:rsidRDefault="000F3520">
      <w:pPr>
        <w:spacing w:line="360" w:lineRule="auto"/>
        <w:rPr>
          <w:rFonts w:ascii="宋体" w:hAnsi="Times New Roman"/>
          <w:b/>
          <w:kern w:val="0"/>
          <w:szCs w:val="21"/>
        </w:rPr>
      </w:pPr>
      <w:r>
        <w:rPr>
          <w:rFonts w:ascii="宋体" w:hAnsi="Times New Roman" w:hint="eastAsia"/>
          <w:b/>
          <w:kern w:val="0"/>
          <w:szCs w:val="21"/>
        </w:rPr>
        <w:t>10.5.2使用生物药剂</w:t>
      </w:r>
    </w:p>
    <w:p w:rsidR="00815EC0" w:rsidRDefault="000F3520">
      <w:pPr>
        <w:spacing w:line="360" w:lineRule="auto"/>
        <w:ind w:firstLineChars="200" w:firstLine="420"/>
      </w:pPr>
      <w:r>
        <w:rPr>
          <w:rFonts w:ascii="宋体" w:hAnsi="Times New Roman" w:hint="eastAsia"/>
          <w:kern w:val="0"/>
          <w:szCs w:val="21"/>
        </w:rPr>
        <w:t>用甲氨基阿维菌素苯甲酸盐防治甜菜夜蛾</w:t>
      </w:r>
      <w:r>
        <w:rPr>
          <w:rFonts w:hint="eastAsia"/>
        </w:rPr>
        <w:t>。</w:t>
      </w:r>
    </w:p>
    <w:p w:rsidR="00815EC0" w:rsidRDefault="000F3520">
      <w:pPr>
        <w:spacing w:line="360" w:lineRule="auto"/>
        <w:rPr>
          <w:b/>
        </w:rPr>
      </w:pPr>
      <w:r>
        <w:rPr>
          <w:rFonts w:ascii="宋体" w:hAnsi="宋体"/>
          <w:b/>
        </w:rPr>
        <w:t>1</w:t>
      </w:r>
      <w:r>
        <w:rPr>
          <w:rFonts w:ascii="宋体" w:hAnsi="宋体" w:hint="eastAsia"/>
          <w:b/>
        </w:rPr>
        <w:t>0</w:t>
      </w:r>
      <w:r>
        <w:rPr>
          <w:rFonts w:ascii="宋体" w:hAnsi="宋体"/>
          <w:b/>
        </w:rPr>
        <w:t>.6</w:t>
      </w:r>
      <w:r>
        <w:rPr>
          <w:rFonts w:ascii="宋体" w:hAnsi="宋体" w:hint="eastAsia"/>
          <w:b/>
        </w:rPr>
        <w:t xml:space="preserve"> </w:t>
      </w:r>
      <w:r>
        <w:rPr>
          <w:rFonts w:hint="eastAsia"/>
          <w:b/>
        </w:rPr>
        <w:t>化学防治</w:t>
      </w:r>
    </w:p>
    <w:p w:rsidR="00815EC0" w:rsidRDefault="000F3520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农药使用应符合NY/T 393的规定。具体病虫害化学防治参照附录A。</w:t>
      </w:r>
    </w:p>
    <w:p w:rsidR="00815EC0" w:rsidRDefault="000F3520">
      <w:pPr>
        <w:spacing w:line="360" w:lineRule="auto"/>
        <w:rPr>
          <w:rFonts w:ascii="宋体" w:hAnsi="Times New Roman"/>
          <w:b/>
          <w:kern w:val="0"/>
          <w:szCs w:val="21"/>
        </w:rPr>
      </w:pPr>
      <w:r>
        <w:rPr>
          <w:rFonts w:ascii="宋体" w:hAnsi="Times New Roman"/>
          <w:b/>
          <w:kern w:val="0"/>
          <w:szCs w:val="21"/>
        </w:rPr>
        <w:t>1</w:t>
      </w:r>
      <w:r>
        <w:rPr>
          <w:rFonts w:ascii="宋体" w:hAnsi="Times New Roman" w:hint="eastAsia"/>
          <w:b/>
          <w:kern w:val="0"/>
          <w:szCs w:val="21"/>
        </w:rPr>
        <w:t xml:space="preserve">1 </w:t>
      </w:r>
      <w:r>
        <w:rPr>
          <w:rFonts w:ascii="宋体" w:hAnsi="Times New Roman"/>
          <w:b/>
          <w:kern w:val="0"/>
          <w:szCs w:val="21"/>
        </w:rPr>
        <w:t xml:space="preserve"> </w:t>
      </w:r>
      <w:r>
        <w:rPr>
          <w:rFonts w:ascii="宋体" w:hAnsi="Times New Roman" w:hint="eastAsia"/>
          <w:b/>
          <w:kern w:val="0"/>
          <w:szCs w:val="21"/>
        </w:rPr>
        <w:t>收获</w:t>
      </w:r>
      <w:r>
        <w:rPr>
          <w:rFonts w:ascii="宋体" w:hAnsi="Times New Roman" w:hint="eastAsia"/>
          <w:b/>
          <w:bCs/>
          <w:kern w:val="0"/>
          <w:szCs w:val="21"/>
        </w:rPr>
        <w:t>包装</w:t>
      </w:r>
    </w:p>
    <w:p w:rsidR="00815EC0" w:rsidRDefault="000F3520">
      <w:pPr>
        <w:spacing w:line="360" w:lineRule="auto"/>
        <w:rPr>
          <w:rFonts w:ascii="宋体" w:hAnsi="Times New Roman"/>
          <w:b/>
          <w:kern w:val="0"/>
          <w:szCs w:val="21"/>
        </w:rPr>
      </w:pPr>
      <w:r>
        <w:rPr>
          <w:rFonts w:ascii="宋体" w:hAnsi="Times New Roman"/>
          <w:b/>
          <w:kern w:val="0"/>
          <w:szCs w:val="21"/>
        </w:rPr>
        <w:t>1</w:t>
      </w:r>
      <w:r>
        <w:rPr>
          <w:rFonts w:ascii="宋体" w:hAnsi="Times New Roman" w:hint="eastAsia"/>
          <w:b/>
          <w:kern w:val="0"/>
          <w:szCs w:val="21"/>
        </w:rPr>
        <w:t>1</w:t>
      </w:r>
      <w:r>
        <w:rPr>
          <w:rFonts w:ascii="宋体" w:hAnsi="Times New Roman"/>
          <w:b/>
          <w:kern w:val="0"/>
          <w:szCs w:val="21"/>
        </w:rPr>
        <w:t>.1</w:t>
      </w:r>
      <w:r>
        <w:rPr>
          <w:rFonts w:ascii="宋体" w:hAnsi="Times New Roman" w:hint="eastAsia"/>
          <w:b/>
          <w:kern w:val="0"/>
          <w:szCs w:val="21"/>
        </w:rPr>
        <w:t>收获</w:t>
      </w:r>
    </w:p>
    <w:p w:rsidR="00815EC0" w:rsidRDefault="000F3520">
      <w:pPr>
        <w:spacing w:line="360" w:lineRule="auto"/>
        <w:ind w:firstLineChars="200" w:firstLine="420"/>
        <w:rPr>
          <w:rFonts w:ascii="宋体" w:hAnsi="Times New Roman"/>
          <w:kern w:val="0"/>
          <w:szCs w:val="21"/>
        </w:rPr>
      </w:pPr>
      <w:r>
        <w:rPr>
          <w:rFonts w:ascii="宋体" w:hAnsi="Times New Roman" w:hint="eastAsia"/>
          <w:kern w:val="0"/>
          <w:szCs w:val="21"/>
        </w:rPr>
        <w:t>产品质量应符合</w:t>
      </w:r>
      <w:r>
        <w:rPr>
          <w:rFonts w:ascii="宋体" w:hAnsi="宋体" w:hint="eastAsia"/>
          <w:szCs w:val="21"/>
        </w:rPr>
        <w:t>NY/T 744</w:t>
      </w:r>
      <w:r>
        <w:rPr>
          <w:rFonts w:ascii="宋体" w:hAnsi="Times New Roman" w:hint="eastAsia"/>
          <w:kern w:val="0"/>
          <w:szCs w:val="21"/>
        </w:rPr>
        <w:t>标准要求。根据市场需求，大葱9～10月份可以收获上市销售，但此时大葱含水量较多，不能久贮。冬贮大葱要在晚霜以后收获。注意收获时遇到霜冻大葱叶片会挺直脆硬，收获时应避开早晨的霜冻，待日间气温上升，葱叶解冻后再收获。收获可采用机械或人工方式，晴天为宜。人工收获时，用圆头铁锨将葱垄一侧的土壤挖松，露</w:t>
      </w:r>
      <w:r>
        <w:rPr>
          <w:rFonts w:ascii="宋体" w:hAnsi="Times New Roman" w:hint="eastAsia"/>
          <w:kern w:val="0"/>
          <w:szCs w:val="21"/>
        </w:rPr>
        <w:lastRenderedPageBreak/>
        <w:t>出葱白，用双手连根拔起，切忌猛拔猛拉。抖净须根系上附着的泥土，除去枯叶。秋季收获鲜葱上市，多为假茎和嫩叶兼用，大葱整理的要求是无残叶、无枯叶。越冬的大葱采收后，应在原地成排摊放晾晒2d～3d，待叶片柔软、须根和葱白表层近半干时打捆。</w:t>
      </w:r>
    </w:p>
    <w:p w:rsidR="00815EC0" w:rsidRDefault="000F3520">
      <w:pPr>
        <w:spacing w:line="360" w:lineRule="auto"/>
        <w:rPr>
          <w:rFonts w:ascii="宋体" w:hAnsi="Times New Roman"/>
          <w:b/>
          <w:bCs/>
          <w:kern w:val="0"/>
          <w:szCs w:val="21"/>
        </w:rPr>
      </w:pPr>
      <w:r>
        <w:rPr>
          <w:rFonts w:ascii="宋体" w:hAnsi="Times New Roman"/>
          <w:b/>
          <w:kern w:val="0"/>
          <w:szCs w:val="21"/>
        </w:rPr>
        <w:t>1</w:t>
      </w:r>
      <w:r>
        <w:rPr>
          <w:rFonts w:ascii="宋体" w:hAnsi="Times New Roman" w:hint="eastAsia"/>
          <w:b/>
          <w:kern w:val="0"/>
          <w:szCs w:val="21"/>
        </w:rPr>
        <w:t>1</w:t>
      </w:r>
      <w:r>
        <w:rPr>
          <w:rFonts w:ascii="宋体" w:hAnsi="Times New Roman"/>
          <w:b/>
          <w:kern w:val="0"/>
          <w:szCs w:val="21"/>
        </w:rPr>
        <w:t>.2</w:t>
      </w:r>
      <w:r>
        <w:rPr>
          <w:rFonts w:ascii="宋体" w:hAnsi="Times New Roman" w:hint="eastAsia"/>
          <w:b/>
          <w:bCs/>
          <w:kern w:val="0"/>
          <w:szCs w:val="21"/>
        </w:rPr>
        <w:t>包装</w:t>
      </w:r>
    </w:p>
    <w:p w:rsidR="00815EC0" w:rsidRDefault="000F3520">
      <w:pPr>
        <w:spacing w:line="360" w:lineRule="auto"/>
        <w:ind w:firstLineChars="200" w:firstLine="420"/>
        <w:rPr>
          <w:rFonts w:ascii="宋体" w:hAnsi="Times New Roman"/>
          <w:kern w:val="0"/>
          <w:szCs w:val="21"/>
        </w:rPr>
      </w:pPr>
      <w:r>
        <w:rPr>
          <w:rFonts w:hint="eastAsia"/>
        </w:rPr>
        <w:t>包装应符合</w:t>
      </w:r>
      <w:r>
        <w:rPr>
          <w:rFonts w:ascii="宋体" w:hAnsi="宋体" w:hint="eastAsia"/>
          <w:szCs w:val="21"/>
        </w:rPr>
        <w:t>NY/T 658</w:t>
      </w:r>
      <w:r>
        <w:rPr>
          <w:rFonts w:hint="eastAsia"/>
        </w:rPr>
        <w:t>要求。</w:t>
      </w:r>
      <w:r>
        <w:rPr>
          <w:rFonts w:ascii="宋体" w:hAnsi="Times New Roman" w:hint="eastAsia"/>
          <w:kern w:val="0"/>
          <w:szCs w:val="21"/>
        </w:rPr>
        <w:t>大葱采收后按大、中、小分级，打捆包装，每捆</w:t>
      </w:r>
      <w:r>
        <w:rPr>
          <w:rFonts w:ascii="宋体" w:hAnsi="Times New Roman"/>
          <w:kern w:val="0"/>
          <w:szCs w:val="21"/>
        </w:rPr>
        <w:t>7kg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Times New Roman"/>
          <w:kern w:val="0"/>
          <w:szCs w:val="21"/>
        </w:rPr>
        <w:t>10kg</w:t>
      </w:r>
      <w:r>
        <w:rPr>
          <w:rFonts w:ascii="宋体" w:hAnsi="Times New Roman" w:hint="eastAsia"/>
          <w:kern w:val="0"/>
          <w:szCs w:val="21"/>
        </w:rPr>
        <w:t>。</w:t>
      </w:r>
    </w:p>
    <w:p w:rsidR="00815EC0" w:rsidRDefault="000F3520">
      <w:pPr>
        <w:pStyle w:val="2"/>
        <w:keepNext w:val="0"/>
        <w:keepLines w:val="0"/>
        <w:widowControl/>
        <w:tabs>
          <w:tab w:val="left" w:pos="142"/>
        </w:tabs>
        <w:spacing w:before="0" w:after="0" w:line="360" w:lineRule="auto"/>
        <w:rPr>
          <w:rFonts w:ascii="宋体" w:hAnsi="Times New Roman"/>
          <w:bCs w:val="0"/>
          <w:kern w:val="0"/>
          <w:sz w:val="21"/>
          <w:szCs w:val="21"/>
        </w:rPr>
      </w:pPr>
      <w:bookmarkStart w:id="5" w:name="_Toc38359393"/>
      <w:r>
        <w:rPr>
          <w:rFonts w:ascii="宋体" w:hAnsi="Times New Roman" w:hint="eastAsia"/>
          <w:bCs w:val="0"/>
          <w:kern w:val="0"/>
          <w:sz w:val="21"/>
          <w:szCs w:val="21"/>
        </w:rPr>
        <w:t>12  贮藏运输</w:t>
      </w:r>
    </w:p>
    <w:p w:rsidR="00815EC0" w:rsidRDefault="000F3520">
      <w:pPr>
        <w:pStyle w:val="2"/>
        <w:keepNext w:val="0"/>
        <w:keepLines w:val="0"/>
        <w:widowControl/>
        <w:spacing w:before="0" w:after="0" w:line="360" w:lineRule="auto"/>
        <w:rPr>
          <w:rFonts w:ascii="宋体" w:hAnsi="Times New Roman"/>
          <w:bCs w:val="0"/>
          <w:kern w:val="0"/>
          <w:sz w:val="21"/>
          <w:szCs w:val="21"/>
        </w:rPr>
      </w:pPr>
      <w:r>
        <w:rPr>
          <w:rFonts w:ascii="宋体" w:hAnsi="Times New Roman"/>
          <w:bCs w:val="0"/>
          <w:kern w:val="0"/>
          <w:sz w:val="21"/>
          <w:szCs w:val="21"/>
        </w:rPr>
        <w:t>1</w:t>
      </w:r>
      <w:r>
        <w:rPr>
          <w:rFonts w:ascii="宋体" w:hAnsi="Times New Roman" w:hint="eastAsia"/>
          <w:bCs w:val="0"/>
          <w:kern w:val="0"/>
          <w:sz w:val="21"/>
          <w:szCs w:val="21"/>
        </w:rPr>
        <w:t>2</w:t>
      </w:r>
      <w:r>
        <w:rPr>
          <w:rFonts w:ascii="宋体" w:hAnsi="Times New Roman"/>
          <w:bCs w:val="0"/>
          <w:kern w:val="0"/>
          <w:sz w:val="21"/>
          <w:szCs w:val="21"/>
        </w:rPr>
        <w:t>.1</w:t>
      </w:r>
      <w:r>
        <w:rPr>
          <w:rFonts w:ascii="宋体" w:hAnsi="Times New Roman" w:hint="eastAsia"/>
          <w:bCs w:val="0"/>
          <w:kern w:val="0"/>
          <w:sz w:val="21"/>
          <w:szCs w:val="21"/>
        </w:rPr>
        <w:t>贮藏</w:t>
      </w:r>
    </w:p>
    <w:p w:rsidR="00815EC0" w:rsidRDefault="000F3520">
      <w:pPr>
        <w:pStyle w:val="2"/>
        <w:keepNext w:val="0"/>
        <w:keepLines w:val="0"/>
        <w:widowControl/>
        <w:spacing w:before="0" w:after="0" w:line="360" w:lineRule="auto"/>
        <w:ind w:firstLineChars="200" w:firstLine="420"/>
        <w:rPr>
          <w:rFonts w:ascii="宋体" w:hAnsi="Times New Roman"/>
          <w:b w:val="0"/>
          <w:bCs w:val="0"/>
          <w:kern w:val="0"/>
          <w:sz w:val="21"/>
          <w:szCs w:val="21"/>
        </w:rPr>
      </w:pPr>
      <w:r>
        <w:rPr>
          <w:rFonts w:ascii="宋体" w:hAnsi="Times New Roman" w:hint="eastAsia"/>
          <w:b w:val="0"/>
          <w:bCs w:val="0"/>
          <w:kern w:val="0"/>
          <w:sz w:val="21"/>
          <w:szCs w:val="21"/>
        </w:rPr>
        <w:t>大葱贮藏应符合</w:t>
      </w:r>
      <w:r>
        <w:rPr>
          <w:rFonts w:ascii="宋体" w:hAnsi="宋体" w:hint="eastAsia"/>
          <w:b w:val="0"/>
          <w:bCs w:val="0"/>
          <w:sz w:val="21"/>
          <w:szCs w:val="21"/>
        </w:rPr>
        <w:t>NY/T 1056</w:t>
      </w:r>
      <w:r>
        <w:rPr>
          <w:rFonts w:ascii="宋体" w:hAnsi="Times New Roman" w:hint="eastAsia"/>
          <w:b w:val="0"/>
          <w:bCs w:val="0"/>
          <w:kern w:val="0"/>
          <w:sz w:val="21"/>
          <w:szCs w:val="21"/>
        </w:rPr>
        <w:t>要求。选择阴凉通风宽敞的场地，不与有毒、有害、有异味、有污染的物品以及非绿色食品混放，配备避光、防雨设施。贮放时，将打捆好的葱根朝下，叶片向上捋顺，斜放，行间留出</w:t>
      </w:r>
      <w:r>
        <w:rPr>
          <w:rFonts w:ascii="宋体" w:hAnsi="Times New Roman"/>
          <w:b w:val="0"/>
          <w:bCs w:val="0"/>
          <w:kern w:val="0"/>
          <w:sz w:val="21"/>
          <w:szCs w:val="21"/>
        </w:rPr>
        <w:t>30cm</w:t>
      </w:r>
      <w:r>
        <w:rPr>
          <w:rFonts w:ascii="宋体" w:hAnsi="Times New Roman" w:hint="eastAsia"/>
          <w:b w:val="0"/>
          <w:bCs w:val="0"/>
          <w:kern w:val="0"/>
          <w:sz w:val="21"/>
          <w:szCs w:val="21"/>
        </w:rPr>
        <w:t>～</w:t>
      </w:r>
      <w:r>
        <w:rPr>
          <w:rFonts w:ascii="宋体" w:hAnsi="Times New Roman"/>
          <w:b w:val="0"/>
          <w:bCs w:val="0"/>
          <w:kern w:val="0"/>
          <w:sz w:val="21"/>
          <w:szCs w:val="21"/>
        </w:rPr>
        <w:t>50cm</w:t>
      </w:r>
      <w:r>
        <w:rPr>
          <w:rFonts w:ascii="宋体" w:hAnsi="Times New Roman" w:hint="eastAsia"/>
          <w:b w:val="0"/>
          <w:bCs w:val="0"/>
          <w:kern w:val="0"/>
          <w:sz w:val="21"/>
          <w:szCs w:val="21"/>
        </w:rPr>
        <w:t>走道，便于通风散热和倒行，</w:t>
      </w:r>
      <w:r>
        <w:rPr>
          <w:rFonts w:ascii="宋体" w:hAnsi="Times New Roman"/>
          <w:b w:val="0"/>
          <w:bCs w:val="0"/>
          <w:kern w:val="0"/>
          <w:sz w:val="21"/>
          <w:szCs w:val="21"/>
        </w:rPr>
        <w:t>5d</w:t>
      </w:r>
      <w:r>
        <w:rPr>
          <w:rFonts w:ascii="宋体" w:hAnsi="Times New Roman" w:hint="eastAsia"/>
          <w:b w:val="0"/>
          <w:bCs w:val="0"/>
          <w:kern w:val="0"/>
          <w:sz w:val="21"/>
          <w:szCs w:val="21"/>
        </w:rPr>
        <w:t>～</w:t>
      </w:r>
      <w:r>
        <w:rPr>
          <w:rFonts w:ascii="宋体" w:hAnsi="Times New Roman"/>
          <w:b w:val="0"/>
          <w:bCs w:val="0"/>
          <w:kern w:val="0"/>
          <w:sz w:val="21"/>
          <w:szCs w:val="21"/>
        </w:rPr>
        <w:t>6d</w:t>
      </w:r>
      <w:r>
        <w:rPr>
          <w:rFonts w:ascii="宋体" w:hAnsi="Times New Roman" w:hint="eastAsia"/>
          <w:b w:val="0"/>
          <w:bCs w:val="0"/>
          <w:kern w:val="0"/>
          <w:sz w:val="21"/>
          <w:szCs w:val="21"/>
        </w:rPr>
        <w:t>后翻倒一次。温度控制在-</w:t>
      </w:r>
      <w:r>
        <w:rPr>
          <w:rFonts w:ascii="宋体" w:hAnsi="Times New Roman"/>
          <w:b w:val="0"/>
          <w:bCs w:val="0"/>
          <w:kern w:val="0"/>
          <w:sz w:val="21"/>
          <w:szCs w:val="21"/>
        </w:rPr>
        <w:t>1</w:t>
      </w:r>
      <w:r>
        <w:rPr>
          <w:rFonts w:ascii="宋体" w:hAnsi="Times New Roman" w:hint="eastAsia"/>
          <w:b w:val="0"/>
          <w:bCs w:val="0"/>
          <w:kern w:val="0"/>
          <w:sz w:val="21"/>
          <w:szCs w:val="21"/>
        </w:rPr>
        <w:t>～</w:t>
      </w:r>
      <w:r>
        <w:rPr>
          <w:rFonts w:ascii="宋体" w:hAnsi="Times New Roman"/>
          <w:b w:val="0"/>
          <w:bCs w:val="0"/>
          <w:kern w:val="0"/>
          <w:sz w:val="21"/>
          <w:szCs w:val="21"/>
        </w:rPr>
        <w:t>0</w:t>
      </w:r>
      <w:r>
        <w:rPr>
          <w:rFonts w:ascii="宋体" w:hAnsi="Times New Roman" w:hint="eastAsia"/>
          <w:b w:val="0"/>
          <w:bCs w:val="0"/>
          <w:kern w:val="0"/>
          <w:sz w:val="21"/>
          <w:szCs w:val="21"/>
        </w:rPr>
        <w:t>℃，空气相对湿度控制为</w:t>
      </w:r>
      <w:r>
        <w:rPr>
          <w:rFonts w:ascii="宋体" w:hAnsi="Times New Roman"/>
          <w:b w:val="0"/>
          <w:bCs w:val="0"/>
          <w:kern w:val="0"/>
          <w:sz w:val="21"/>
          <w:szCs w:val="21"/>
        </w:rPr>
        <w:t>80%</w:t>
      </w:r>
      <w:r>
        <w:rPr>
          <w:rFonts w:ascii="宋体" w:hAnsi="Times New Roman" w:hint="eastAsia"/>
          <w:b w:val="0"/>
          <w:bCs w:val="0"/>
          <w:kern w:val="0"/>
          <w:sz w:val="21"/>
          <w:szCs w:val="21"/>
        </w:rPr>
        <w:t>，切忌温度忽高忽低，冻融反复。</w:t>
      </w:r>
    </w:p>
    <w:p w:rsidR="00815EC0" w:rsidRDefault="000F3520">
      <w:pPr>
        <w:spacing w:line="360" w:lineRule="auto"/>
      </w:pPr>
      <w:r>
        <w:rPr>
          <w:rFonts w:ascii="宋体" w:hAnsi="Times New Roman"/>
          <w:b/>
          <w:kern w:val="0"/>
          <w:szCs w:val="21"/>
        </w:rPr>
        <w:t>1</w:t>
      </w:r>
      <w:r>
        <w:rPr>
          <w:rFonts w:ascii="宋体" w:hAnsi="Times New Roman" w:hint="eastAsia"/>
          <w:b/>
          <w:kern w:val="0"/>
          <w:szCs w:val="21"/>
        </w:rPr>
        <w:t>2</w:t>
      </w:r>
      <w:r>
        <w:rPr>
          <w:rFonts w:ascii="宋体" w:hAnsi="Times New Roman"/>
          <w:b/>
          <w:kern w:val="0"/>
          <w:szCs w:val="21"/>
        </w:rPr>
        <w:t xml:space="preserve">.2 </w:t>
      </w:r>
      <w:r>
        <w:rPr>
          <w:rFonts w:ascii="宋体" w:hAnsi="Times New Roman" w:hint="eastAsia"/>
          <w:b/>
          <w:kern w:val="0"/>
          <w:szCs w:val="21"/>
        </w:rPr>
        <w:t>运输</w:t>
      </w:r>
    </w:p>
    <w:p w:rsidR="00815EC0" w:rsidRDefault="000F3520">
      <w:pPr>
        <w:spacing w:line="360" w:lineRule="auto"/>
        <w:rPr>
          <w:rFonts w:ascii="宋体" w:hAnsi="Times New Roman"/>
          <w:kern w:val="0"/>
          <w:szCs w:val="21"/>
        </w:rPr>
      </w:pPr>
      <w:r>
        <w:rPr>
          <w:rFonts w:ascii="宋体" w:hAnsi="Times New Roman"/>
          <w:b/>
          <w:kern w:val="0"/>
          <w:szCs w:val="21"/>
        </w:rPr>
        <w:t xml:space="preserve">   </w:t>
      </w:r>
      <w:r>
        <w:rPr>
          <w:rFonts w:hint="eastAsia"/>
        </w:rPr>
        <w:t xml:space="preserve"> </w:t>
      </w:r>
      <w:r>
        <w:rPr>
          <w:rFonts w:hint="eastAsia"/>
        </w:rPr>
        <w:t>应符合</w:t>
      </w:r>
      <w:r>
        <w:rPr>
          <w:rFonts w:ascii="宋体" w:hAnsi="宋体" w:hint="eastAsia"/>
          <w:szCs w:val="21"/>
        </w:rPr>
        <w:t>NY/T 1056</w:t>
      </w:r>
      <w:r>
        <w:rPr>
          <w:rFonts w:hint="eastAsia"/>
        </w:rPr>
        <w:t>要求。</w:t>
      </w:r>
      <w:r>
        <w:rPr>
          <w:rFonts w:ascii="宋体" w:hAnsi="Times New Roman" w:hint="eastAsia"/>
          <w:kern w:val="0"/>
          <w:szCs w:val="21"/>
        </w:rPr>
        <w:t>运输工具要清洁、干燥，有防雨设施，车厢箱底和四周要有垫层，运输过程中禁止与有毒、有害、易污染环境的物品以及非绿色食品混装混运，防止污染。</w:t>
      </w:r>
    </w:p>
    <w:p w:rsidR="00815EC0" w:rsidRDefault="000F3520">
      <w:pPr>
        <w:spacing w:line="360" w:lineRule="auto"/>
        <w:rPr>
          <w:rFonts w:ascii="宋体"/>
          <w:b/>
          <w:szCs w:val="21"/>
        </w:rPr>
      </w:pPr>
      <w:r>
        <w:rPr>
          <w:rFonts w:ascii="宋体" w:hAnsi="宋体"/>
          <w:b/>
          <w:szCs w:val="21"/>
        </w:rPr>
        <w:t>13</w:t>
      </w:r>
      <w:r>
        <w:rPr>
          <w:rFonts w:ascii="宋体" w:hAnsi="宋体" w:hint="eastAsia"/>
          <w:b/>
          <w:szCs w:val="21"/>
        </w:rPr>
        <w:t xml:space="preserve">  生产废弃物的处理</w:t>
      </w:r>
    </w:p>
    <w:p w:rsidR="00815EC0" w:rsidRDefault="000F3520">
      <w:pPr>
        <w:adjustRightInd w:val="0"/>
        <w:snapToGrid w:val="0"/>
        <w:spacing w:line="360" w:lineRule="auto"/>
        <w:ind w:firstLine="420"/>
      </w:pPr>
      <w:r>
        <w:rPr>
          <w:rFonts w:hint="eastAsia"/>
        </w:rPr>
        <w:t>生产过程中，农膜及农药、种子、肥料等包装袋（罐）应进行无害化处理。植株残体采用堆沤法处理。大葱采收后，将植株残体集中堆放到向阳、平整、略高出地面处，摞成</w:t>
      </w:r>
      <w:r>
        <w:t>5</w:t>
      </w:r>
      <w:r>
        <w:rPr>
          <w:rFonts w:hint="eastAsia"/>
        </w:rPr>
        <w:t>0</w:t>
      </w:r>
      <w:r>
        <w:t>cm</w:t>
      </w:r>
      <w:r>
        <w:rPr>
          <w:rFonts w:ascii="宋体" w:hAnsi="宋体" w:hint="eastAsia"/>
        </w:rPr>
        <w:t>～</w:t>
      </w:r>
      <w:r>
        <w:t>60cm</w:t>
      </w:r>
      <w:r>
        <w:rPr>
          <w:rFonts w:hint="eastAsia"/>
        </w:rPr>
        <w:t>高，覆土并用棚膜覆盖，四周压实进行高温发酵堆沤，以杀灭残体携带的病虫。根据天气决定堆沤时间，晴好高温天多，堆沤</w:t>
      </w:r>
      <w:r>
        <w:t>10d</w:t>
      </w:r>
      <w:r>
        <w:rPr>
          <w:rFonts w:hint="eastAsia"/>
        </w:rPr>
        <w:t>～</w:t>
      </w:r>
      <w:r>
        <w:t>20d</w:t>
      </w:r>
      <w:r>
        <w:rPr>
          <w:rFonts w:hint="eastAsia"/>
        </w:rPr>
        <w:t>；阴雨天多，则需适当延长。发酵后可作有机肥还田利用，减少对环境的危害。</w:t>
      </w:r>
    </w:p>
    <w:p w:rsidR="00815EC0" w:rsidRDefault="000F3520">
      <w:pPr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14</w:t>
      </w:r>
      <w:r>
        <w:rPr>
          <w:rFonts w:ascii="宋体" w:hAnsi="宋体" w:hint="eastAsia"/>
          <w:b/>
          <w:szCs w:val="21"/>
        </w:rPr>
        <w:t xml:space="preserve">  生产档案管理</w:t>
      </w:r>
    </w:p>
    <w:p w:rsidR="00815EC0" w:rsidRDefault="000F3520">
      <w:pPr>
        <w:adjustRightInd w:val="0"/>
        <w:snapToGrid w:val="0"/>
        <w:spacing w:line="360" w:lineRule="auto"/>
        <w:ind w:firstLine="420"/>
      </w:pPr>
      <w:r>
        <w:rPr>
          <w:rFonts w:hint="eastAsia"/>
        </w:rPr>
        <w:t>应建立质量追溯体系，健全生产记录档案，记录保存期限不得少于</w:t>
      </w:r>
      <w:r>
        <w:rPr>
          <w:rFonts w:hint="eastAsia"/>
        </w:rPr>
        <w:t>3</w:t>
      </w:r>
      <w:r>
        <w:rPr>
          <w:rFonts w:hint="eastAsia"/>
        </w:rPr>
        <w:t>年。</w:t>
      </w:r>
    </w:p>
    <w:p w:rsidR="00815EC0" w:rsidRDefault="00815EC0"/>
    <w:p w:rsidR="00815EC0" w:rsidRDefault="00815EC0" w:rsidP="00511756">
      <w:pPr>
        <w:pStyle w:val="2"/>
        <w:keepNext w:val="0"/>
        <w:keepLines w:val="0"/>
        <w:widowControl/>
        <w:spacing w:beforeLines="50" w:afterLines="50" w:line="400" w:lineRule="atLeast"/>
        <w:jc w:val="left"/>
        <w:rPr>
          <w:rFonts w:ascii="黑体" w:eastAsia="黑体" w:hAnsi="Times New Roman"/>
          <w:b w:val="0"/>
          <w:bCs w:val="0"/>
          <w:kern w:val="0"/>
          <w:sz w:val="21"/>
          <w:szCs w:val="21"/>
        </w:rPr>
      </w:pPr>
    </w:p>
    <w:p w:rsidR="00815EC0" w:rsidRDefault="00815EC0" w:rsidP="00511756">
      <w:pPr>
        <w:pStyle w:val="2"/>
        <w:keepNext w:val="0"/>
        <w:keepLines w:val="0"/>
        <w:widowControl/>
        <w:spacing w:beforeLines="50" w:afterLines="50" w:line="400" w:lineRule="atLeast"/>
        <w:jc w:val="left"/>
        <w:rPr>
          <w:rFonts w:ascii="黑体" w:eastAsia="黑体" w:hAnsi="Times New Roman"/>
          <w:b w:val="0"/>
          <w:bCs w:val="0"/>
          <w:kern w:val="0"/>
          <w:sz w:val="21"/>
          <w:szCs w:val="21"/>
        </w:rPr>
      </w:pPr>
    </w:p>
    <w:p w:rsidR="00815EC0" w:rsidRDefault="00815EC0"/>
    <w:p w:rsidR="00815EC0" w:rsidRDefault="00815EC0">
      <w:pPr>
        <w:pStyle w:val="1"/>
        <w:spacing w:before="156" w:after="156"/>
        <w:sectPr w:rsidR="00815EC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304" w:right="1797" w:bottom="1304" w:left="1797" w:header="851" w:footer="992" w:gutter="0"/>
          <w:cols w:space="425"/>
          <w:docGrid w:type="lines" w:linePitch="312"/>
        </w:sectPr>
      </w:pPr>
      <w:bookmarkStart w:id="6" w:name="_Toc28682303"/>
      <w:bookmarkEnd w:id="5"/>
    </w:p>
    <w:p w:rsidR="00815EC0" w:rsidRDefault="000F3520">
      <w:pPr>
        <w:pStyle w:val="1"/>
        <w:spacing w:before="156" w:after="156"/>
        <w:jc w:val="center"/>
      </w:pPr>
      <w:r>
        <w:rPr>
          <w:rFonts w:hint="eastAsia"/>
        </w:rPr>
        <w:lastRenderedPageBreak/>
        <w:t>附录</w:t>
      </w:r>
      <w:bookmarkEnd w:id="6"/>
      <w:r>
        <w:rPr>
          <w:rFonts w:hint="eastAsia"/>
        </w:rPr>
        <w:t>A</w:t>
      </w:r>
    </w:p>
    <w:p w:rsidR="00815EC0" w:rsidRDefault="000F3520">
      <w:pPr>
        <w:spacing w:line="360" w:lineRule="auto"/>
        <w:contextualSpacing/>
        <w:jc w:val="center"/>
        <w:rPr>
          <w:rFonts w:ascii="黑体" w:eastAsia="黑体" w:hAnsi="Times New Roman"/>
          <w:kern w:val="0"/>
          <w:szCs w:val="21"/>
        </w:rPr>
      </w:pPr>
      <w:r>
        <w:rPr>
          <w:rFonts w:ascii="黑体" w:eastAsia="黑体" w:hAnsi="Times New Roman" w:hint="eastAsia"/>
          <w:kern w:val="0"/>
          <w:szCs w:val="21"/>
        </w:rPr>
        <w:t>（资料性附录）</w:t>
      </w:r>
    </w:p>
    <w:p w:rsidR="00815EC0" w:rsidRDefault="000F3520">
      <w:pPr>
        <w:spacing w:line="360" w:lineRule="auto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  <w:r>
        <w:rPr>
          <w:rFonts w:ascii="黑体" w:eastAsia="黑体" w:hAnsi="Times New Roman" w:hint="eastAsia"/>
          <w:kern w:val="0"/>
          <w:szCs w:val="21"/>
        </w:rPr>
        <w:t>西北地区</w:t>
      </w:r>
      <w:r>
        <w:rPr>
          <w:rFonts w:ascii="黑体" w:eastAsia="黑体" w:hAnsi="Times New Roman"/>
          <w:kern w:val="0"/>
          <w:szCs w:val="21"/>
        </w:rPr>
        <w:t xml:space="preserve">  </w:t>
      </w:r>
      <w:r>
        <w:rPr>
          <w:rFonts w:ascii="黑体" w:eastAsia="黑体" w:hAnsi="Times New Roman" w:hint="eastAsia"/>
          <w:kern w:val="0"/>
          <w:szCs w:val="21"/>
        </w:rPr>
        <w:t>绿色食品大葱生产主要病虫草害防治推荐农药使用方案</w:t>
      </w:r>
    </w:p>
    <w:tbl>
      <w:tblPr>
        <w:tblW w:w="10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51"/>
        <w:gridCol w:w="1158"/>
        <w:gridCol w:w="3471"/>
        <w:gridCol w:w="1904"/>
        <w:gridCol w:w="1064"/>
        <w:gridCol w:w="1755"/>
      </w:tblGrid>
      <w:tr w:rsidR="00815EC0">
        <w:trPr>
          <w:cantSplit/>
          <w:trHeight w:hRule="exact" w:val="646"/>
          <w:jc w:val="center"/>
        </w:trPr>
        <w:tc>
          <w:tcPr>
            <w:tcW w:w="1151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21"/>
              </w:rPr>
              <w:t>防治对象</w:t>
            </w:r>
          </w:p>
        </w:tc>
        <w:tc>
          <w:tcPr>
            <w:tcW w:w="1158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21"/>
              </w:rPr>
              <w:t>防治时期</w:t>
            </w:r>
          </w:p>
        </w:tc>
        <w:tc>
          <w:tcPr>
            <w:tcW w:w="3471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21"/>
              </w:rPr>
              <w:t>农药名称</w:t>
            </w:r>
          </w:p>
        </w:tc>
        <w:tc>
          <w:tcPr>
            <w:tcW w:w="1904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21"/>
              </w:rPr>
              <w:t>使用量</w:t>
            </w:r>
          </w:p>
        </w:tc>
        <w:tc>
          <w:tcPr>
            <w:tcW w:w="1064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21"/>
              </w:rPr>
              <w:t>使用方法</w:t>
            </w:r>
          </w:p>
        </w:tc>
        <w:tc>
          <w:tcPr>
            <w:tcW w:w="1755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21"/>
              </w:rPr>
              <w:t>安全间隔期（天）</w:t>
            </w:r>
          </w:p>
        </w:tc>
      </w:tr>
      <w:tr w:rsidR="00815EC0">
        <w:trPr>
          <w:cantSplit/>
          <w:trHeight w:hRule="exact" w:val="646"/>
          <w:jc w:val="center"/>
        </w:trPr>
        <w:tc>
          <w:tcPr>
            <w:tcW w:w="1151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霜霉病</w:t>
            </w:r>
          </w:p>
        </w:tc>
        <w:tc>
          <w:tcPr>
            <w:tcW w:w="1158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发病初期</w:t>
            </w:r>
          </w:p>
        </w:tc>
        <w:tc>
          <w:tcPr>
            <w:tcW w:w="3471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50%烯酰吗啉可湿性粉剂</w:t>
            </w:r>
          </w:p>
        </w:tc>
        <w:tc>
          <w:tcPr>
            <w:tcW w:w="1904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30</w:t>
            </w:r>
            <w:r>
              <w:rPr>
                <w:rFonts w:hint="eastAsia"/>
              </w:rPr>
              <w:t>～</w:t>
            </w:r>
            <w:r>
              <w:rPr>
                <w:rFonts w:ascii="宋体" w:hAnsi="宋体" w:hint="eastAsia"/>
                <w:kern w:val="0"/>
                <w:szCs w:val="21"/>
              </w:rPr>
              <w:t>50g/亩</w:t>
            </w:r>
          </w:p>
        </w:tc>
        <w:tc>
          <w:tcPr>
            <w:tcW w:w="1064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喷雾</w:t>
            </w:r>
          </w:p>
        </w:tc>
        <w:tc>
          <w:tcPr>
            <w:tcW w:w="1755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/</w:t>
            </w:r>
          </w:p>
        </w:tc>
      </w:tr>
      <w:tr w:rsidR="00815EC0">
        <w:trPr>
          <w:cantSplit/>
          <w:trHeight w:hRule="exact" w:val="646"/>
          <w:jc w:val="center"/>
        </w:trPr>
        <w:tc>
          <w:tcPr>
            <w:tcW w:w="1151" w:type="dxa"/>
            <w:vAlign w:val="center"/>
          </w:tcPr>
          <w:p w:rsidR="00815EC0" w:rsidRDefault="000F3520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Times New Roman" w:hint="eastAsia"/>
                <w:kern w:val="0"/>
                <w:szCs w:val="21"/>
              </w:rPr>
              <w:t>斑潜蝇</w:t>
            </w:r>
          </w:p>
        </w:tc>
        <w:tc>
          <w:tcPr>
            <w:tcW w:w="1158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为害初期</w:t>
            </w:r>
          </w:p>
        </w:tc>
        <w:tc>
          <w:tcPr>
            <w:tcW w:w="3471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80%灭蝇胺可湿性粉剂</w:t>
            </w:r>
          </w:p>
        </w:tc>
        <w:tc>
          <w:tcPr>
            <w:tcW w:w="1904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13</w:t>
            </w:r>
            <w:r>
              <w:rPr>
                <w:rFonts w:hint="eastAsia"/>
              </w:rPr>
              <w:t>～</w:t>
            </w:r>
            <w:r>
              <w:rPr>
                <w:rFonts w:ascii="宋体" w:hAnsi="宋体" w:hint="eastAsia"/>
                <w:kern w:val="0"/>
                <w:szCs w:val="21"/>
              </w:rPr>
              <w:t>18g/亩</w:t>
            </w:r>
          </w:p>
        </w:tc>
        <w:tc>
          <w:tcPr>
            <w:tcW w:w="1064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喷雾</w:t>
            </w:r>
          </w:p>
        </w:tc>
        <w:tc>
          <w:tcPr>
            <w:tcW w:w="1755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14</w:t>
            </w:r>
          </w:p>
        </w:tc>
      </w:tr>
      <w:tr w:rsidR="00815EC0">
        <w:trPr>
          <w:cantSplit/>
          <w:trHeight w:hRule="exact" w:val="646"/>
          <w:jc w:val="center"/>
        </w:trPr>
        <w:tc>
          <w:tcPr>
            <w:tcW w:w="1151" w:type="dxa"/>
            <w:vMerge w:val="restart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蓟马</w:t>
            </w:r>
          </w:p>
        </w:tc>
        <w:tc>
          <w:tcPr>
            <w:tcW w:w="1158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为害初期</w:t>
            </w:r>
          </w:p>
        </w:tc>
        <w:tc>
          <w:tcPr>
            <w:tcW w:w="3471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2%噻虫嗪颗粒剂</w:t>
            </w:r>
          </w:p>
        </w:tc>
        <w:tc>
          <w:tcPr>
            <w:tcW w:w="1904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1200</w:t>
            </w:r>
            <w:r>
              <w:rPr>
                <w:rFonts w:hint="eastAsia"/>
              </w:rPr>
              <w:t>～</w:t>
            </w:r>
            <w:r>
              <w:rPr>
                <w:rFonts w:ascii="宋体" w:hAnsi="宋体" w:hint="eastAsia"/>
                <w:kern w:val="0"/>
                <w:szCs w:val="21"/>
              </w:rPr>
              <w:t>1800g/亩</w:t>
            </w:r>
          </w:p>
        </w:tc>
        <w:tc>
          <w:tcPr>
            <w:tcW w:w="1064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沟施</w:t>
            </w:r>
          </w:p>
        </w:tc>
        <w:tc>
          <w:tcPr>
            <w:tcW w:w="1755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/</w:t>
            </w:r>
          </w:p>
        </w:tc>
      </w:tr>
      <w:tr w:rsidR="00815EC0">
        <w:trPr>
          <w:cantSplit/>
          <w:trHeight w:hRule="exact" w:val="646"/>
          <w:jc w:val="center"/>
        </w:trPr>
        <w:tc>
          <w:tcPr>
            <w:tcW w:w="1151" w:type="dxa"/>
            <w:vMerge/>
            <w:vAlign w:val="center"/>
          </w:tcPr>
          <w:p w:rsidR="00815EC0" w:rsidRDefault="00815EC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为害初期</w:t>
            </w:r>
          </w:p>
        </w:tc>
        <w:tc>
          <w:tcPr>
            <w:tcW w:w="3471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70%啶虫脒水分散粒剂</w:t>
            </w:r>
          </w:p>
        </w:tc>
        <w:tc>
          <w:tcPr>
            <w:tcW w:w="1904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2.8</w:t>
            </w:r>
            <w:r>
              <w:rPr>
                <w:rFonts w:hint="eastAsia"/>
              </w:rPr>
              <w:t>～</w:t>
            </w:r>
            <w:r>
              <w:rPr>
                <w:rFonts w:ascii="宋体" w:hAnsi="宋体" w:hint="eastAsia"/>
                <w:kern w:val="0"/>
                <w:szCs w:val="21"/>
              </w:rPr>
              <w:t>4.2g/亩</w:t>
            </w:r>
          </w:p>
        </w:tc>
        <w:tc>
          <w:tcPr>
            <w:tcW w:w="1064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喷雾</w:t>
            </w:r>
          </w:p>
        </w:tc>
        <w:tc>
          <w:tcPr>
            <w:tcW w:w="1755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/</w:t>
            </w:r>
          </w:p>
        </w:tc>
      </w:tr>
      <w:tr w:rsidR="00815EC0">
        <w:trPr>
          <w:cantSplit/>
          <w:trHeight w:hRule="exact" w:val="646"/>
          <w:jc w:val="center"/>
        </w:trPr>
        <w:tc>
          <w:tcPr>
            <w:tcW w:w="1151" w:type="dxa"/>
            <w:vMerge w:val="restart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甜菜夜蛾</w:t>
            </w:r>
          </w:p>
        </w:tc>
        <w:tc>
          <w:tcPr>
            <w:tcW w:w="1158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为害初期</w:t>
            </w:r>
          </w:p>
        </w:tc>
        <w:tc>
          <w:tcPr>
            <w:tcW w:w="3471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15%茚虫威悬浮剂</w:t>
            </w:r>
          </w:p>
        </w:tc>
        <w:tc>
          <w:tcPr>
            <w:tcW w:w="1904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15</w:t>
            </w:r>
            <w:r>
              <w:rPr>
                <w:rFonts w:hint="eastAsia"/>
              </w:rPr>
              <w:t>～</w:t>
            </w:r>
            <w:r>
              <w:rPr>
                <w:rFonts w:ascii="宋体" w:hAnsi="宋体" w:hint="eastAsia"/>
                <w:kern w:val="0"/>
                <w:szCs w:val="21"/>
              </w:rPr>
              <w:t>20g/亩</w:t>
            </w:r>
          </w:p>
        </w:tc>
        <w:tc>
          <w:tcPr>
            <w:tcW w:w="1064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喷雾</w:t>
            </w:r>
          </w:p>
        </w:tc>
        <w:tc>
          <w:tcPr>
            <w:tcW w:w="1755" w:type="dxa"/>
            <w:vAlign w:val="center"/>
          </w:tcPr>
          <w:p w:rsidR="00815EC0" w:rsidRDefault="00815EC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</w:p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/</w:t>
            </w:r>
          </w:p>
        </w:tc>
      </w:tr>
      <w:tr w:rsidR="00815EC0">
        <w:trPr>
          <w:cantSplit/>
          <w:trHeight w:hRule="exact" w:val="646"/>
          <w:jc w:val="center"/>
        </w:trPr>
        <w:tc>
          <w:tcPr>
            <w:tcW w:w="1151" w:type="dxa"/>
            <w:vMerge/>
            <w:vAlign w:val="center"/>
          </w:tcPr>
          <w:p w:rsidR="00815EC0" w:rsidRDefault="00815EC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为害初期</w:t>
            </w:r>
          </w:p>
        </w:tc>
        <w:tc>
          <w:tcPr>
            <w:tcW w:w="3471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1%甲氨基阿维菌素苯甲酸盐微乳剂</w:t>
            </w:r>
          </w:p>
        </w:tc>
        <w:tc>
          <w:tcPr>
            <w:tcW w:w="1904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10</w:t>
            </w:r>
            <w:r>
              <w:rPr>
                <w:rFonts w:hint="eastAsia"/>
              </w:rPr>
              <w:t>～</w:t>
            </w:r>
            <w:r>
              <w:rPr>
                <w:rFonts w:ascii="宋体" w:hAnsi="宋体" w:hint="eastAsia"/>
                <w:kern w:val="0"/>
                <w:szCs w:val="21"/>
              </w:rPr>
              <w:t>15ml/亩</w:t>
            </w:r>
          </w:p>
        </w:tc>
        <w:tc>
          <w:tcPr>
            <w:tcW w:w="1064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喷雾</w:t>
            </w:r>
          </w:p>
        </w:tc>
        <w:tc>
          <w:tcPr>
            <w:tcW w:w="1755" w:type="dxa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/</w:t>
            </w:r>
          </w:p>
        </w:tc>
      </w:tr>
      <w:tr w:rsidR="00815EC0">
        <w:trPr>
          <w:trHeight w:hRule="exact" w:val="646"/>
          <w:jc w:val="center"/>
        </w:trPr>
        <w:tc>
          <w:tcPr>
            <w:tcW w:w="10503" w:type="dxa"/>
            <w:gridSpan w:val="6"/>
            <w:vAlign w:val="center"/>
          </w:tcPr>
          <w:p w:rsidR="00815EC0" w:rsidRDefault="000F3520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注：农药使用应以最新版本</w:t>
            </w:r>
            <w:r>
              <w:rPr>
                <w:rFonts w:ascii="宋体" w:hAnsi="宋体"/>
                <w:kern w:val="0"/>
                <w:szCs w:val="21"/>
              </w:rPr>
              <w:t>NY/T</w:t>
            </w:r>
            <w:r>
              <w:rPr>
                <w:rFonts w:ascii="宋体" w:hAnsi="宋体" w:hint="eastAsia"/>
                <w:kern w:val="0"/>
                <w:szCs w:val="21"/>
              </w:rPr>
              <w:t xml:space="preserve"> </w:t>
            </w:r>
            <w:r>
              <w:rPr>
                <w:rFonts w:ascii="宋体" w:hAnsi="宋体"/>
                <w:kern w:val="0"/>
                <w:szCs w:val="21"/>
              </w:rPr>
              <w:t>393</w:t>
            </w:r>
            <w:r>
              <w:rPr>
                <w:rFonts w:ascii="宋体" w:hAnsi="宋体" w:hint="eastAsia"/>
                <w:kern w:val="0"/>
                <w:szCs w:val="21"/>
              </w:rPr>
              <w:t>的规定为准。</w:t>
            </w:r>
          </w:p>
        </w:tc>
      </w:tr>
    </w:tbl>
    <w:p w:rsidR="00815EC0" w:rsidRDefault="00815EC0" w:rsidP="00CD5C44">
      <w:pPr>
        <w:pStyle w:val="a7"/>
        <w:spacing w:line="400" w:lineRule="atLeast"/>
        <w:rPr>
          <w:szCs w:val="21"/>
        </w:rPr>
      </w:pPr>
    </w:p>
    <w:sectPr w:rsidR="00815EC0" w:rsidSect="00815EC0"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05DB" w:rsidRDefault="004405DB" w:rsidP="00815EC0">
      <w:r>
        <w:separator/>
      </w:r>
    </w:p>
  </w:endnote>
  <w:endnote w:type="continuationSeparator" w:id="1">
    <w:p w:rsidR="004405DB" w:rsidRDefault="004405DB" w:rsidP="00815E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C0" w:rsidRDefault="00815EC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C0" w:rsidRDefault="00815EC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C0" w:rsidRDefault="00815EC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05DB" w:rsidRDefault="004405DB" w:rsidP="00815EC0">
      <w:r>
        <w:separator/>
      </w:r>
    </w:p>
  </w:footnote>
  <w:footnote w:type="continuationSeparator" w:id="1">
    <w:p w:rsidR="004405DB" w:rsidRDefault="004405DB" w:rsidP="00815E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C0" w:rsidRDefault="00815EC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C0" w:rsidRDefault="00815EC0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C0" w:rsidRDefault="00815EC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8"/>
        <w:szCs w:val="28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9DD0549"/>
    <w:rsid w:val="000F3520"/>
    <w:rsid w:val="002D15C0"/>
    <w:rsid w:val="00325CEB"/>
    <w:rsid w:val="004405DB"/>
    <w:rsid w:val="004C1D8A"/>
    <w:rsid w:val="00511756"/>
    <w:rsid w:val="0070244E"/>
    <w:rsid w:val="0072150B"/>
    <w:rsid w:val="00815EC0"/>
    <w:rsid w:val="008E78D1"/>
    <w:rsid w:val="008F7F16"/>
    <w:rsid w:val="00935380"/>
    <w:rsid w:val="00BB71B5"/>
    <w:rsid w:val="00CD5203"/>
    <w:rsid w:val="00CD5C44"/>
    <w:rsid w:val="00CE2E1A"/>
    <w:rsid w:val="00D76546"/>
    <w:rsid w:val="00DD3384"/>
    <w:rsid w:val="00ED161B"/>
    <w:rsid w:val="012854FB"/>
    <w:rsid w:val="023B3F45"/>
    <w:rsid w:val="024E5734"/>
    <w:rsid w:val="06EB621D"/>
    <w:rsid w:val="09DD0549"/>
    <w:rsid w:val="143547BA"/>
    <w:rsid w:val="14BC292E"/>
    <w:rsid w:val="14F926C4"/>
    <w:rsid w:val="173C2C58"/>
    <w:rsid w:val="19947BDA"/>
    <w:rsid w:val="1E791CB2"/>
    <w:rsid w:val="1EE26060"/>
    <w:rsid w:val="20F37F72"/>
    <w:rsid w:val="26B216DA"/>
    <w:rsid w:val="2D634D42"/>
    <w:rsid w:val="2F1F56F8"/>
    <w:rsid w:val="2F4B2C47"/>
    <w:rsid w:val="30A522EC"/>
    <w:rsid w:val="3C316F14"/>
    <w:rsid w:val="3CC20252"/>
    <w:rsid w:val="3E910FB7"/>
    <w:rsid w:val="41F833B0"/>
    <w:rsid w:val="44446569"/>
    <w:rsid w:val="4CB9634E"/>
    <w:rsid w:val="4F7B109F"/>
    <w:rsid w:val="55FE08BA"/>
    <w:rsid w:val="58E84C57"/>
    <w:rsid w:val="596C414B"/>
    <w:rsid w:val="5BCF684B"/>
    <w:rsid w:val="5F7C4F53"/>
    <w:rsid w:val="623F1F0E"/>
    <w:rsid w:val="62A241EB"/>
    <w:rsid w:val="634D6898"/>
    <w:rsid w:val="68CC682E"/>
    <w:rsid w:val="6E844996"/>
    <w:rsid w:val="72FE394F"/>
    <w:rsid w:val="741051A7"/>
    <w:rsid w:val="794D02DE"/>
    <w:rsid w:val="7C034231"/>
    <w:rsid w:val="7CA573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 fillcolor="white">
      <v:fill color="white"/>
    </o:shapedefaults>
    <o:shapelayout v:ext="edit">
      <o:idmap v:ext="edit" data="1,2"/>
      <o:rules v:ext="edit">
        <o:r id="V:Rule3" type="connector" idref="#_x0000_s1026"/>
        <o:r id="V:Rule4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15EC0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0"/>
    <w:next w:val="a0"/>
    <w:uiPriority w:val="99"/>
    <w:qFormat/>
    <w:rsid w:val="00815EC0"/>
    <w:pPr>
      <w:widowControl/>
      <w:spacing w:beforeLines="50" w:afterLines="50" w:line="400" w:lineRule="atLeast"/>
      <w:jc w:val="left"/>
      <w:outlineLvl w:val="0"/>
    </w:pPr>
    <w:rPr>
      <w:rFonts w:ascii="黑体" w:eastAsia="黑体" w:hAnsi="Times New Roman"/>
      <w:kern w:val="0"/>
      <w:szCs w:val="21"/>
    </w:rPr>
  </w:style>
  <w:style w:type="paragraph" w:styleId="2">
    <w:name w:val="heading 2"/>
    <w:basedOn w:val="a0"/>
    <w:next w:val="a0"/>
    <w:uiPriority w:val="99"/>
    <w:qFormat/>
    <w:rsid w:val="00815EC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text"/>
    <w:basedOn w:val="a0"/>
    <w:qFormat/>
    <w:rsid w:val="00815EC0"/>
    <w:pPr>
      <w:jc w:val="left"/>
    </w:pPr>
  </w:style>
  <w:style w:type="paragraph" w:styleId="a5">
    <w:name w:val="footer"/>
    <w:basedOn w:val="a0"/>
    <w:uiPriority w:val="99"/>
    <w:qFormat/>
    <w:rsid w:val="00815E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0"/>
    <w:uiPriority w:val="99"/>
    <w:qFormat/>
    <w:rsid w:val="00815E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列出段落1"/>
    <w:basedOn w:val="a0"/>
    <w:uiPriority w:val="99"/>
    <w:qFormat/>
    <w:rsid w:val="00815EC0"/>
    <w:pPr>
      <w:ind w:firstLineChars="200" w:firstLine="420"/>
    </w:pPr>
    <w:rPr>
      <w:rFonts w:ascii="Times New Roman" w:hAnsi="Times New Roman"/>
      <w:szCs w:val="21"/>
    </w:rPr>
  </w:style>
  <w:style w:type="paragraph" w:customStyle="1" w:styleId="a7">
    <w:name w:val="段"/>
    <w:uiPriority w:val="99"/>
    <w:qFormat/>
    <w:rsid w:val="00815EC0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customStyle="1" w:styleId="a">
    <w:name w:val="章标题"/>
    <w:next w:val="a7"/>
    <w:qFormat/>
    <w:rsid w:val="00815EC0"/>
    <w:pPr>
      <w:numPr>
        <w:ilvl w:val="1"/>
        <w:numId w:val="1"/>
      </w:numPr>
      <w:spacing w:beforeLines="50" w:afterLines="50"/>
      <w:jc w:val="both"/>
      <w:outlineLvl w:val="1"/>
    </w:pPr>
    <w:rPr>
      <w:rFonts w:eastAsia="黑体"/>
      <w:b/>
      <w:sz w:val="21"/>
    </w:rPr>
  </w:style>
  <w:style w:type="paragraph" w:styleId="a8">
    <w:name w:val="Balloon Text"/>
    <w:basedOn w:val="a0"/>
    <w:link w:val="Char"/>
    <w:rsid w:val="00935380"/>
    <w:rPr>
      <w:sz w:val="18"/>
      <w:szCs w:val="18"/>
    </w:rPr>
  </w:style>
  <w:style w:type="character" w:customStyle="1" w:styleId="Char">
    <w:name w:val="批注框文本 Char"/>
    <w:basedOn w:val="a1"/>
    <w:link w:val="a8"/>
    <w:rsid w:val="00935380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643</Words>
  <Characters>3671</Characters>
  <Application>Microsoft Office Word</Application>
  <DocSecurity>0</DocSecurity>
  <Lines>30</Lines>
  <Paragraphs>8</Paragraphs>
  <ScaleCrop>false</ScaleCrop>
  <Company/>
  <LinksUpToDate>false</LinksUpToDate>
  <CharactersWithSpaces>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11</cp:revision>
  <cp:lastPrinted>2021-02-04T06:49:00Z</cp:lastPrinted>
  <dcterms:created xsi:type="dcterms:W3CDTF">2020-10-28T08:44:00Z</dcterms:created>
  <dcterms:modified xsi:type="dcterms:W3CDTF">2021-10-09T07:42:00Z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