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2AE" w:rsidRDefault="00FF22AE" w:rsidP="000148E4">
      <w:pPr>
        <w:pStyle w:val="1"/>
        <w:spacing w:beforeLines="50" w:afterLines="50" w:line="360" w:lineRule="auto"/>
        <w:ind w:left="357" w:firstLineChars="0" w:firstLine="0"/>
        <w:contextualSpacing/>
        <w:jc w:val="distribute"/>
        <w:rPr>
          <w:rFonts w:eastAsiaTheme="minorEastAsia" w:cs="SimSun" w:hint="eastAsia"/>
          <w:sz w:val="48"/>
          <w:szCs w:val="48"/>
          <w:lang w:eastAsia="zh-CN"/>
        </w:rPr>
      </w:pPr>
    </w:p>
    <w:p w:rsidR="00013530" w:rsidRPr="00D74FCA" w:rsidRDefault="002C13A0" w:rsidP="000148E4">
      <w:pPr>
        <w:pStyle w:val="1"/>
        <w:spacing w:beforeLines="50" w:afterLines="50" w:line="360" w:lineRule="auto"/>
        <w:ind w:left="357" w:firstLineChars="0" w:firstLine="0"/>
        <w:contextualSpacing/>
        <w:jc w:val="distribute"/>
        <w:rPr>
          <w:rFonts w:eastAsia="SimHei" w:cs="SimSun"/>
          <w:sz w:val="48"/>
          <w:szCs w:val="48"/>
          <w:lang w:eastAsia="zh-CN"/>
        </w:rPr>
      </w:pPr>
      <w:r w:rsidRPr="00D74FCA">
        <w:rPr>
          <w:rFonts w:eastAsia="SimHei" w:cs="SimSun"/>
          <w:sz w:val="48"/>
          <w:szCs w:val="48"/>
          <w:lang w:eastAsia="zh-CN"/>
        </w:rPr>
        <w:t>绿色食品生产操作规程</w:t>
      </w:r>
    </w:p>
    <w:p w:rsidR="00013530" w:rsidRPr="000148E4" w:rsidRDefault="002C13A0" w:rsidP="00FF22AE">
      <w:pPr>
        <w:pStyle w:val="1"/>
        <w:spacing w:beforeLines="50" w:afterLines="50" w:line="360" w:lineRule="auto"/>
        <w:ind w:left="357" w:right="560" w:firstLineChars="0" w:firstLine="0"/>
        <w:contextualSpacing/>
        <w:jc w:val="right"/>
        <w:rPr>
          <w:rFonts w:eastAsiaTheme="minorEastAsia" w:cs="SimSun" w:hint="eastAsia"/>
          <w:sz w:val="28"/>
          <w:szCs w:val="28"/>
          <w:lang w:eastAsia="zh-CN"/>
        </w:rPr>
      </w:pPr>
      <w:r w:rsidRPr="00D74FCA">
        <w:rPr>
          <w:rFonts w:eastAsia="SimHei" w:cs="SimSun"/>
          <w:sz w:val="28"/>
          <w:szCs w:val="28"/>
          <w:lang w:eastAsia="zh-CN"/>
        </w:rPr>
        <w:t>LB/T</w:t>
      </w:r>
      <w:r w:rsidR="000148E4">
        <w:rPr>
          <w:rFonts w:eastAsiaTheme="minorEastAsia" w:cs="SimSun" w:hint="eastAsia"/>
          <w:sz w:val="28"/>
          <w:szCs w:val="28"/>
          <w:lang w:eastAsia="zh-CN"/>
        </w:rPr>
        <w:t xml:space="preserve"> 212</w:t>
      </w:r>
      <w:r w:rsidRPr="00D74FCA">
        <w:rPr>
          <w:rFonts w:eastAsia="SimHei" w:cs="SimSun"/>
          <w:sz w:val="28"/>
          <w:szCs w:val="28"/>
          <w:lang w:eastAsia="zh-CN"/>
        </w:rPr>
        <w:t>-20</w:t>
      </w:r>
      <w:r w:rsidR="000148E4">
        <w:rPr>
          <w:rFonts w:eastAsiaTheme="minorEastAsia" w:cs="SimSun" w:hint="eastAsia"/>
          <w:sz w:val="28"/>
          <w:szCs w:val="28"/>
          <w:lang w:eastAsia="zh-CN"/>
        </w:rPr>
        <w:t>21</w:t>
      </w:r>
    </w:p>
    <w:p w:rsidR="00013530" w:rsidRPr="00D74FCA" w:rsidRDefault="00A54BDF" w:rsidP="000148E4">
      <w:pPr>
        <w:pStyle w:val="1"/>
        <w:spacing w:beforeLines="50" w:afterLines="50" w:line="360" w:lineRule="auto"/>
        <w:ind w:left="357" w:firstLineChars="0" w:firstLine="0"/>
        <w:contextualSpacing/>
        <w:jc w:val="right"/>
        <w:rPr>
          <w:rFonts w:eastAsia="SimHei"/>
          <w:sz w:val="28"/>
          <w:szCs w:val="28"/>
          <w:lang w:eastAsia="zh-CN"/>
        </w:rPr>
      </w:pPr>
      <w:r>
        <w:rPr>
          <w:rFonts w:eastAsia="SimHei"/>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12.6pt;margin-top:6pt;width:407.4pt;height:0;z-index:251659264" o:gfxdata="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I4a30DUAAAACAEAAA8AAAAAAAAAAQAgAAAAOAAAAGRycy9kb3ducmV2Lnht&#10;bFBLAQIUABQAAAAIAIdO4kBKwVyy5wEAAKwDAAAOAAAAAAAAAAEAIAAAADkBAABkcnMvZTJvRG9j&#10;LnhtbFBLBQYAAAAABgAGAFkBAACSBQAAAAA=&#10;"/>
        </w:pict>
      </w:r>
    </w:p>
    <w:p w:rsidR="00013530" w:rsidRPr="00D74FCA" w:rsidRDefault="00013530" w:rsidP="000148E4">
      <w:pPr>
        <w:pStyle w:val="1"/>
        <w:spacing w:beforeLines="50" w:afterLines="50" w:line="360" w:lineRule="auto"/>
        <w:ind w:left="357" w:firstLineChars="0" w:firstLine="0"/>
        <w:contextualSpacing/>
        <w:jc w:val="center"/>
        <w:rPr>
          <w:rFonts w:eastAsia="SimHei"/>
          <w:sz w:val="32"/>
          <w:szCs w:val="32"/>
          <w:lang w:eastAsia="zh-CN"/>
        </w:rPr>
      </w:pPr>
    </w:p>
    <w:p w:rsidR="00013530" w:rsidRPr="00D74FCA" w:rsidRDefault="00013530" w:rsidP="000148E4">
      <w:pPr>
        <w:pStyle w:val="1"/>
        <w:spacing w:beforeLines="50" w:afterLines="50" w:line="360" w:lineRule="auto"/>
        <w:ind w:left="357" w:firstLineChars="0" w:firstLine="0"/>
        <w:contextualSpacing/>
        <w:jc w:val="center"/>
        <w:rPr>
          <w:rFonts w:eastAsia="SimHei"/>
          <w:sz w:val="32"/>
          <w:szCs w:val="32"/>
          <w:lang w:eastAsia="zh-CN"/>
        </w:rPr>
      </w:pPr>
    </w:p>
    <w:p w:rsidR="00013530" w:rsidRPr="00D74FCA" w:rsidRDefault="00013530" w:rsidP="000148E4">
      <w:pPr>
        <w:pStyle w:val="1"/>
        <w:spacing w:beforeLines="50" w:afterLines="50" w:line="360" w:lineRule="auto"/>
        <w:ind w:left="357" w:firstLineChars="0" w:firstLine="0"/>
        <w:contextualSpacing/>
        <w:jc w:val="center"/>
        <w:rPr>
          <w:rFonts w:eastAsia="SimHei"/>
          <w:sz w:val="32"/>
          <w:szCs w:val="32"/>
          <w:lang w:eastAsia="zh-CN"/>
        </w:rPr>
      </w:pPr>
    </w:p>
    <w:p w:rsidR="00013530" w:rsidRPr="00FF22AE" w:rsidRDefault="00013530" w:rsidP="000148E4">
      <w:pPr>
        <w:pStyle w:val="1"/>
        <w:spacing w:beforeLines="50" w:afterLines="50" w:line="360" w:lineRule="auto"/>
        <w:ind w:left="357" w:firstLineChars="0" w:firstLine="0"/>
        <w:contextualSpacing/>
        <w:jc w:val="center"/>
        <w:rPr>
          <w:rFonts w:eastAsia="SimHei" w:cs="SimSun"/>
          <w:sz w:val="48"/>
          <w:szCs w:val="48"/>
          <w:lang w:eastAsia="zh-CN"/>
        </w:rPr>
      </w:pPr>
    </w:p>
    <w:p w:rsidR="00A54BDF" w:rsidRPr="00D74FCA" w:rsidRDefault="002C13A0" w:rsidP="000148E4">
      <w:pPr>
        <w:pStyle w:val="1"/>
        <w:spacing w:beforeLines="50" w:afterLines="50" w:line="360" w:lineRule="auto"/>
        <w:ind w:left="357" w:firstLineChars="0" w:firstLine="0"/>
        <w:contextualSpacing/>
        <w:jc w:val="center"/>
        <w:rPr>
          <w:rFonts w:eastAsia="SimHei"/>
          <w:sz w:val="48"/>
          <w:szCs w:val="48"/>
          <w:lang w:eastAsia="zh-CN"/>
        </w:rPr>
      </w:pPr>
      <w:r w:rsidRPr="00D74FCA">
        <w:rPr>
          <w:rFonts w:eastAsia="SimHei" w:cstheme="minorBidi" w:hint="eastAsia"/>
          <w:sz w:val="48"/>
          <w:szCs w:val="48"/>
          <w:lang w:eastAsia="zh-CN"/>
        </w:rPr>
        <w:t>绿色食品</w:t>
      </w:r>
      <w:r w:rsidRPr="00D74FCA">
        <w:rPr>
          <w:rFonts w:eastAsia="SimHei" w:cstheme="minorBidi"/>
          <w:sz w:val="48"/>
          <w:szCs w:val="48"/>
          <w:lang w:eastAsia="zh-CN"/>
        </w:rPr>
        <w:t xml:space="preserve"> </w:t>
      </w:r>
      <w:r w:rsidRPr="00D74FCA">
        <w:rPr>
          <w:rFonts w:eastAsia="SimHei" w:cstheme="minorBidi" w:hint="eastAsia"/>
          <w:sz w:val="48"/>
          <w:szCs w:val="48"/>
          <w:lang w:eastAsia="zh-CN"/>
        </w:rPr>
        <w:t>中华绒螯蟹大水面生产规程</w:t>
      </w:r>
    </w:p>
    <w:p w:rsidR="00A54BDF" w:rsidRPr="00D74FCA" w:rsidRDefault="00A54BDF" w:rsidP="000148E4">
      <w:pPr>
        <w:pStyle w:val="1"/>
        <w:spacing w:beforeLines="50" w:afterLines="50" w:line="360" w:lineRule="auto"/>
        <w:ind w:left="357" w:firstLineChars="0" w:firstLine="0"/>
        <w:contextualSpacing/>
        <w:jc w:val="center"/>
        <w:rPr>
          <w:rFonts w:eastAsia="SimHei"/>
          <w:b/>
          <w:sz w:val="32"/>
          <w:szCs w:val="32"/>
          <w:lang w:eastAsia="zh-CN"/>
        </w:rPr>
      </w:pPr>
    </w:p>
    <w:p w:rsidR="00A54BDF" w:rsidRPr="00D74FCA" w:rsidRDefault="00A54BDF" w:rsidP="000148E4">
      <w:pPr>
        <w:pStyle w:val="1"/>
        <w:spacing w:beforeLines="50" w:afterLines="50" w:line="360" w:lineRule="auto"/>
        <w:ind w:left="357" w:firstLineChars="0" w:firstLine="0"/>
        <w:contextualSpacing/>
        <w:jc w:val="center"/>
        <w:rPr>
          <w:rFonts w:eastAsia="SimHei"/>
          <w:sz w:val="32"/>
          <w:szCs w:val="32"/>
          <w:lang w:eastAsia="zh-CN"/>
        </w:rPr>
      </w:pPr>
    </w:p>
    <w:p w:rsidR="00A54BDF" w:rsidRPr="00D74FCA" w:rsidRDefault="00A54BDF" w:rsidP="000148E4">
      <w:pPr>
        <w:pStyle w:val="1"/>
        <w:spacing w:beforeLines="50" w:afterLines="50" w:line="360" w:lineRule="auto"/>
        <w:ind w:left="357" w:firstLineChars="0" w:firstLine="0"/>
        <w:contextualSpacing/>
        <w:jc w:val="center"/>
        <w:rPr>
          <w:rFonts w:eastAsia="SimHei"/>
          <w:sz w:val="32"/>
          <w:szCs w:val="32"/>
          <w:lang w:eastAsia="zh-CN"/>
        </w:rPr>
      </w:pPr>
    </w:p>
    <w:p w:rsidR="00A54BDF" w:rsidRPr="00D74FCA" w:rsidRDefault="00A54BDF" w:rsidP="000148E4">
      <w:pPr>
        <w:pStyle w:val="1"/>
        <w:spacing w:beforeLines="50" w:afterLines="50" w:line="360" w:lineRule="auto"/>
        <w:ind w:left="357" w:firstLineChars="0" w:firstLine="0"/>
        <w:contextualSpacing/>
        <w:jc w:val="center"/>
        <w:rPr>
          <w:rFonts w:eastAsia="SimHei"/>
          <w:sz w:val="32"/>
          <w:szCs w:val="32"/>
          <w:lang w:eastAsia="zh-CN"/>
        </w:rPr>
      </w:pPr>
    </w:p>
    <w:p w:rsidR="00A54BDF" w:rsidRPr="00D74FCA" w:rsidRDefault="00A54BDF" w:rsidP="000148E4">
      <w:pPr>
        <w:pStyle w:val="1"/>
        <w:spacing w:beforeLines="50" w:afterLines="50" w:line="360" w:lineRule="auto"/>
        <w:ind w:left="357" w:firstLineChars="0" w:firstLine="0"/>
        <w:contextualSpacing/>
        <w:jc w:val="center"/>
        <w:rPr>
          <w:rFonts w:eastAsia="SimHei"/>
          <w:sz w:val="32"/>
          <w:szCs w:val="32"/>
          <w:lang w:eastAsia="zh-CN"/>
        </w:rPr>
      </w:pPr>
    </w:p>
    <w:p w:rsidR="00A54BDF" w:rsidRPr="00D74FCA" w:rsidRDefault="00A54BDF" w:rsidP="000148E4">
      <w:pPr>
        <w:pStyle w:val="1"/>
        <w:spacing w:beforeLines="50" w:afterLines="50" w:line="360" w:lineRule="auto"/>
        <w:ind w:left="357" w:firstLineChars="0" w:firstLine="0"/>
        <w:contextualSpacing/>
        <w:jc w:val="center"/>
        <w:rPr>
          <w:rFonts w:eastAsia="SimHei"/>
          <w:sz w:val="32"/>
          <w:szCs w:val="32"/>
          <w:lang w:eastAsia="zh-CN"/>
        </w:rPr>
      </w:pPr>
    </w:p>
    <w:p w:rsidR="00A54BDF" w:rsidRPr="00D74FCA" w:rsidRDefault="00A54BDF" w:rsidP="000148E4">
      <w:pPr>
        <w:pStyle w:val="1"/>
        <w:spacing w:beforeLines="50" w:afterLines="50" w:line="360" w:lineRule="auto"/>
        <w:ind w:left="357" w:firstLineChars="0" w:firstLine="0"/>
        <w:contextualSpacing/>
        <w:jc w:val="center"/>
        <w:rPr>
          <w:rFonts w:eastAsia="SimHei"/>
          <w:sz w:val="32"/>
          <w:szCs w:val="32"/>
          <w:lang w:eastAsia="zh-CN"/>
        </w:rPr>
      </w:pPr>
    </w:p>
    <w:p w:rsidR="00A54BDF" w:rsidRPr="00D74FCA" w:rsidRDefault="00A54BDF" w:rsidP="000148E4">
      <w:pPr>
        <w:pStyle w:val="1"/>
        <w:spacing w:beforeLines="50" w:afterLines="50" w:line="360" w:lineRule="auto"/>
        <w:ind w:left="357" w:firstLineChars="0" w:firstLine="0"/>
        <w:contextualSpacing/>
        <w:jc w:val="center"/>
        <w:rPr>
          <w:rFonts w:eastAsia="SimHei"/>
          <w:sz w:val="32"/>
          <w:szCs w:val="32"/>
          <w:lang w:eastAsia="zh-CN"/>
        </w:rPr>
      </w:pPr>
    </w:p>
    <w:p w:rsidR="00A54BDF" w:rsidRPr="00D74FCA" w:rsidRDefault="00A54BDF" w:rsidP="000148E4">
      <w:pPr>
        <w:pStyle w:val="1"/>
        <w:spacing w:beforeLines="50" w:afterLines="50" w:line="360" w:lineRule="auto"/>
        <w:ind w:left="357" w:firstLineChars="0" w:firstLine="0"/>
        <w:contextualSpacing/>
        <w:jc w:val="center"/>
        <w:rPr>
          <w:rFonts w:eastAsia="SimHei"/>
          <w:sz w:val="32"/>
          <w:szCs w:val="32"/>
          <w:lang w:eastAsia="zh-CN"/>
        </w:rPr>
      </w:pPr>
    </w:p>
    <w:p w:rsidR="00A54BDF" w:rsidRPr="00D74FCA" w:rsidRDefault="00A54BDF" w:rsidP="000148E4">
      <w:pPr>
        <w:pStyle w:val="1"/>
        <w:spacing w:beforeLines="50" w:afterLines="50" w:line="360" w:lineRule="auto"/>
        <w:ind w:left="357" w:firstLineChars="0" w:firstLine="0"/>
        <w:contextualSpacing/>
        <w:rPr>
          <w:rFonts w:eastAsia="SimHei" w:cs="SimSun"/>
          <w:sz w:val="28"/>
          <w:szCs w:val="28"/>
          <w:lang w:eastAsia="zh-CN"/>
        </w:rPr>
      </w:pPr>
      <w:r>
        <w:rPr>
          <w:rFonts w:eastAsia="SimHei" w:cs="SimSun"/>
          <w:sz w:val="28"/>
          <w:szCs w:val="28"/>
        </w:rPr>
        <w:pict>
          <v:shape id="_x0000_s1028" type="#_x0000_t32" style="position:absolute;left:0;text-align:left;margin-left:16.2pt;margin-top:30.45pt;width:382.2pt;height:1.2pt;z-index:251670528" o:gfxdata="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MJf9knXAAAACAEAAA8AAAAAAAAAAQAgAAAAOAAAAGRycy9kb3ducmV2LnhtbFBL&#10;AQIUABQAAAAIAIdO4kBW3rzX4QEAAIIDAAAOAAAAAAAAAAEAIAAAADwBAABkcnMvZTJvRG9jLnht&#10;bFBLBQYAAAAABgAGAFkBAACPBQAAAAA=&#10;"/>
        </w:pict>
      </w:r>
      <w:r w:rsidR="000148E4">
        <w:rPr>
          <w:rFonts w:eastAsia="黑体" w:hint="eastAsia"/>
          <w:sz w:val="28"/>
          <w:szCs w:val="28"/>
        </w:rPr>
        <w:t>2021-09-26</w:t>
      </w:r>
      <w:r w:rsidR="002C13A0" w:rsidRPr="00D74FCA">
        <w:rPr>
          <w:rFonts w:eastAsia="SimHei" w:cs="SimSun"/>
          <w:sz w:val="28"/>
          <w:szCs w:val="28"/>
          <w:lang w:eastAsia="zh-CN"/>
        </w:rPr>
        <w:t>发布</w:t>
      </w:r>
      <w:r w:rsidR="00D74FCA" w:rsidRPr="00D74FCA">
        <w:rPr>
          <w:rFonts w:eastAsiaTheme="minorEastAsia" w:cs="SimSun" w:hint="eastAsia"/>
          <w:sz w:val="28"/>
          <w:szCs w:val="28"/>
          <w:lang w:eastAsia="zh-CN"/>
        </w:rPr>
        <w:t xml:space="preserve">                                                         </w:t>
      </w:r>
      <w:r w:rsidR="000148E4">
        <w:rPr>
          <w:rFonts w:eastAsia="黑体" w:hint="eastAsia"/>
          <w:sz w:val="28"/>
          <w:szCs w:val="28"/>
        </w:rPr>
        <w:t>2021-</w:t>
      </w:r>
      <w:r w:rsidR="000148E4">
        <w:rPr>
          <w:rFonts w:eastAsia="黑体" w:hint="eastAsia"/>
          <w:sz w:val="28"/>
          <w:szCs w:val="28"/>
          <w:lang w:eastAsia="zh-CN"/>
        </w:rPr>
        <w:t>10</w:t>
      </w:r>
      <w:r w:rsidR="000148E4">
        <w:rPr>
          <w:rFonts w:eastAsia="黑体" w:hint="eastAsia"/>
          <w:sz w:val="28"/>
          <w:szCs w:val="28"/>
        </w:rPr>
        <w:t>-</w:t>
      </w:r>
      <w:r w:rsidR="000148E4">
        <w:rPr>
          <w:rFonts w:eastAsia="黑体" w:hint="eastAsia"/>
          <w:sz w:val="28"/>
          <w:szCs w:val="28"/>
          <w:lang w:eastAsia="zh-CN"/>
        </w:rPr>
        <w:t>01</w:t>
      </w:r>
      <w:r w:rsidR="002C13A0" w:rsidRPr="00D74FCA">
        <w:rPr>
          <w:rFonts w:eastAsia="SimHei" w:cs="SimSun"/>
          <w:sz w:val="28"/>
          <w:szCs w:val="28"/>
          <w:lang w:eastAsia="zh-CN"/>
        </w:rPr>
        <w:t>实施</w:t>
      </w:r>
    </w:p>
    <w:p w:rsidR="00A54BDF" w:rsidRPr="00D74FCA" w:rsidRDefault="00A54BDF" w:rsidP="000148E4">
      <w:pPr>
        <w:pStyle w:val="1"/>
        <w:spacing w:beforeLines="50" w:afterLines="50" w:line="360" w:lineRule="auto"/>
        <w:ind w:firstLineChars="0" w:firstLine="0"/>
        <w:contextualSpacing/>
        <w:jc w:val="center"/>
        <w:rPr>
          <w:rFonts w:eastAsia="SimHei"/>
          <w:lang w:eastAsia="zh-CN"/>
        </w:rPr>
      </w:pPr>
    </w:p>
    <w:p w:rsidR="00A54BDF" w:rsidRPr="00D74FCA" w:rsidRDefault="002C13A0" w:rsidP="000148E4">
      <w:pPr>
        <w:pStyle w:val="1"/>
        <w:spacing w:beforeLines="50" w:afterLines="50" w:line="360" w:lineRule="auto"/>
        <w:ind w:left="357" w:firstLineChars="0" w:firstLine="0"/>
        <w:contextualSpacing/>
        <w:jc w:val="center"/>
        <w:rPr>
          <w:rFonts w:eastAsia="SimHei" w:cs="SimSun"/>
          <w:b/>
          <w:bCs/>
          <w:sz w:val="28"/>
          <w:szCs w:val="28"/>
          <w:lang w:eastAsia="zh-CN"/>
        </w:rPr>
      </w:pPr>
      <w:r w:rsidRPr="000148E4">
        <w:rPr>
          <w:rFonts w:eastAsia="华文中宋" w:cs="SimSun" w:hint="eastAsia"/>
          <w:b/>
          <w:bCs/>
          <w:spacing w:val="141"/>
          <w:sz w:val="32"/>
          <w:szCs w:val="32"/>
          <w:fitText w:val="4480"/>
          <w:lang w:eastAsia="zh-CN"/>
        </w:rPr>
        <w:t>中国绿色食品发展中</w:t>
      </w:r>
      <w:r w:rsidRPr="000148E4">
        <w:rPr>
          <w:rFonts w:eastAsia="华文中宋" w:cs="SimSun" w:hint="eastAsia"/>
          <w:b/>
          <w:bCs/>
          <w:spacing w:val="8"/>
          <w:sz w:val="32"/>
          <w:szCs w:val="32"/>
          <w:fitText w:val="4480"/>
          <w:lang w:eastAsia="zh-CN"/>
        </w:rPr>
        <w:t>心</w:t>
      </w:r>
      <w:r w:rsidRPr="00D74FCA">
        <w:rPr>
          <w:rFonts w:eastAsia="SimHei" w:cs="SimSun" w:hint="eastAsia"/>
          <w:b/>
          <w:bCs/>
          <w:sz w:val="28"/>
          <w:szCs w:val="28"/>
          <w:lang w:eastAsia="zh-CN"/>
        </w:rPr>
        <w:t>发布</w:t>
      </w:r>
    </w:p>
    <w:p w:rsidR="00A54BDF" w:rsidRPr="00D74FCA" w:rsidRDefault="00A54BDF" w:rsidP="000148E4">
      <w:pPr>
        <w:pStyle w:val="1"/>
        <w:spacing w:beforeLines="50" w:afterLines="50" w:line="360" w:lineRule="auto"/>
        <w:ind w:left="357" w:firstLineChars="0" w:firstLine="0"/>
        <w:contextualSpacing/>
        <w:jc w:val="center"/>
        <w:rPr>
          <w:rFonts w:eastAsiaTheme="minorEastAsia" w:cs="SimSun"/>
          <w:sz w:val="32"/>
          <w:szCs w:val="32"/>
          <w:lang w:eastAsia="zh-CN"/>
        </w:rPr>
      </w:pPr>
    </w:p>
    <w:p w:rsidR="007C5093" w:rsidRPr="00D74FCA" w:rsidRDefault="007C5093" w:rsidP="000148E4">
      <w:pPr>
        <w:pStyle w:val="1"/>
        <w:spacing w:beforeLines="50" w:afterLines="50" w:line="360" w:lineRule="auto"/>
        <w:ind w:left="357" w:firstLineChars="0" w:firstLine="0"/>
        <w:contextualSpacing/>
        <w:jc w:val="center"/>
        <w:rPr>
          <w:rFonts w:eastAsiaTheme="minorEastAsia" w:cs="SimSun"/>
          <w:sz w:val="32"/>
          <w:szCs w:val="32"/>
          <w:lang w:eastAsia="zh-CN"/>
        </w:rPr>
      </w:pPr>
    </w:p>
    <w:p w:rsidR="007C5093" w:rsidRPr="00D74FCA" w:rsidRDefault="007C5093" w:rsidP="000148E4">
      <w:pPr>
        <w:pStyle w:val="1"/>
        <w:spacing w:beforeLines="50" w:afterLines="50" w:line="360" w:lineRule="auto"/>
        <w:ind w:left="357" w:firstLineChars="0" w:firstLine="0"/>
        <w:contextualSpacing/>
        <w:jc w:val="center"/>
        <w:rPr>
          <w:rFonts w:eastAsiaTheme="minorEastAsia" w:cs="SimSun"/>
          <w:sz w:val="32"/>
          <w:szCs w:val="32"/>
          <w:lang w:eastAsia="zh-CN"/>
        </w:rPr>
      </w:pPr>
    </w:p>
    <w:p w:rsidR="007C5093" w:rsidRPr="00D74FCA" w:rsidRDefault="007C5093" w:rsidP="000148E4">
      <w:pPr>
        <w:pStyle w:val="1"/>
        <w:spacing w:beforeLines="50" w:afterLines="50" w:line="360" w:lineRule="auto"/>
        <w:ind w:left="357" w:firstLineChars="0" w:firstLine="0"/>
        <w:contextualSpacing/>
        <w:jc w:val="center"/>
        <w:rPr>
          <w:rFonts w:eastAsiaTheme="minorEastAsia" w:cs="SimSun"/>
          <w:sz w:val="32"/>
          <w:szCs w:val="32"/>
          <w:lang w:eastAsia="zh-CN"/>
        </w:rPr>
      </w:pPr>
    </w:p>
    <w:p w:rsidR="00A54BDF" w:rsidRPr="00D74FCA" w:rsidRDefault="00A54BDF" w:rsidP="000148E4">
      <w:pPr>
        <w:pStyle w:val="1"/>
        <w:spacing w:beforeLines="50" w:afterLines="50" w:line="360" w:lineRule="auto"/>
        <w:ind w:left="357" w:firstLineChars="0" w:firstLine="0"/>
        <w:contextualSpacing/>
        <w:jc w:val="center"/>
        <w:rPr>
          <w:rFonts w:eastAsia="SimHei" w:cs="SimSun"/>
          <w:sz w:val="32"/>
          <w:szCs w:val="32"/>
          <w:lang w:eastAsia="zh-CN"/>
        </w:rPr>
      </w:pPr>
    </w:p>
    <w:p w:rsidR="00A54BDF" w:rsidRPr="00D74FCA" w:rsidRDefault="002C13A0" w:rsidP="000148E4">
      <w:pPr>
        <w:pStyle w:val="1"/>
        <w:spacing w:beforeLines="50" w:afterLines="50" w:line="360" w:lineRule="auto"/>
        <w:ind w:left="357" w:firstLineChars="0" w:firstLine="0"/>
        <w:contextualSpacing/>
        <w:jc w:val="center"/>
        <w:rPr>
          <w:rFonts w:eastAsia="SimHei" w:cs="SimSun"/>
          <w:sz w:val="32"/>
          <w:szCs w:val="32"/>
          <w:lang w:eastAsia="zh-CN"/>
        </w:rPr>
      </w:pPr>
      <w:r w:rsidRPr="00D74FCA">
        <w:rPr>
          <w:rFonts w:eastAsia="SimHei" w:cs="SimSun"/>
          <w:sz w:val="32"/>
          <w:szCs w:val="32"/>
          <w:lang w:eastAsia="zh-CN"/>
        </w:rPr>
        <w:t>前言</w:t>
      </w:r>
    </w:p>
    <w:p w:rsidR="00A54BDF" w:rsidRPr="00D74FCA" w:rsidRDefault="00A54BDF" w:rsidP="000148E4">
      <w:pPr>
        <w:pStyle w:val="1"/>
        <w:spacing w:beforeLines="50" w:afterLines="50" w:line="360" w:lineRule="auto"/>
        <w:ind w:left="357" w:firstLineChars="0" w:firstLine="0"/>
        <w:contextualSpacing/>
        <w:jc w:val="center"/>
        <w:rPr>
          <w:rFonts w:eastAsia="SimHei" w:cs="SimSun"/>
          <w:sz w:val="32"/>
          <w:szCs w:val="32"/>
          <w:lang w:eastAsia="zh-CN"/>
        </w:rPr>
      </w:pPr>
    </w:p>
    <w:p w:rsidR="00013530" w:rsidRPr="00D74FCA" w:rsidRDefault="002C13A0">
      <w:pPr>
        <w:pStyle w:val="1"/>
        <w:spacing w:line="360" w:lineRule="auto"/>
        <w:ind w:firstLine="480"/>
        <w:contextualSpacing/>
        <w:rPr>
          <w:lang w:eastAsia="zh-CN"/>
        </w:rPr>
      </w:pPr>
      <w:r w:rsidRPr="00D74FCA">
        <w:rPr>
          <w:rFonts w:hint="eastAsia"/>
          <w:lang w:eastAsia="zh-CN"/>
        </w:rPr>
        <w:t>本规程由中国绿色食品发展中心提出并归口。</w:t>
      </w:r>
    </w:p>
    <w:p w:rsidR="00013530" w:rsidRPr="00D74FCA" w:rsidRDefault="002C13A0">
      <w:pPr>
        <w:pStyle w:val="1"/>
        <w:spacing w:line="360" w:lineRule="auto"/>
        <w:ind w:firstLine="480"/>
        <w:contextualSpacing/>
        <w:rPr>
          <w:rFonts w:eastAsiaTheme="minorEastAsia"/>
          <w:color w:val="auto"/>
          <w:sz w:val="21"/>
          <w:szCs w:val="20"/>
          <w:lang w:eastAsia="zh-CN" w:bidi="ar-SA"/>
        </w:rPr>
      </w:pPr>
      <w:r w:rsidRPr="00D74FCA">
        <w:rPr>
          <w:rFonts w:hint="eastAsia"/>
          <w:lang w:eastAsia="zh-CN"/>
        </w:rPr>
        <w:t>本规程起草单位：中国水产科学研究院东海水产研究所、辽宁省绿色食品发展中心</w:t>
      </w:r>
      <w:r w:rsidRPr="00D74FCA">
        <w:rPr>
          <w:rFonts w:ascii="Arial" w:hAnsi="Arial" w:cs="Arial"/>
          <w:sz w:val="26"/>
          <w:szCs w:val="26"/>
          <w:shd w:val="clear" w:color="auto" w:fill="FFFFFF"/>
          <w:lang w:eastAsia="zh-CN"/>
        </w:rPr>
        <w:t> </w:t>
      </w:r>
      <w:r w:rsidRPr="00D74FCA">
        <w:rPr>
          <w:rFonts w:ascii="Arial" w:hAnsi="Arial" w:cs="Arial"/>
          <w:sz w:val="26"/>
          <w:szCs w:val="26"/>
          <w:shd w:val="clear" w:color="auto" w:fill="FFFFFF"/>
          <w:lang w:eastAsia="zh-CN"/>
        </w:rPr>
        <w:t>、</w:t>
      </w:r>
      <w:r w:rsidR="007C5093" w:rsidRPr="00D74FCA">
        <w:rPr>
          <w:rFonts w:ascii="Arial" w:eastAsiaTheme="minorEastAsia" w:hAnsi="Arial" w:cs="Arial" w:hint="eastAsia"/>
          <w:sz w:val="26"/>
          <w:szCs w:val="26"/>
          <w:shd w:val="clear" w:color="auto" w:fill="FFFFFF"/>
          <w:lang w:eastAsia="zh-CN"/>
        </w:rPr>
        <w:t>江苏省绿色食品办公室、</w:t>
      </w:r>
      <w:r w:rsidRPr="00D74FCA">
        <w:rPr>
          <w:rFonts w:ascii="Arial" w:hAnsi="Arial" w:cs="Arial"/>
          <w:sz w:val="26"/>
          <w:szCs w:val="26"/>
          <w:shd w:val="clear" w:color="auto" w:fill="FFFFFF"/>
          <w:lang w:eastAsia="zh-CN"/>
        </w:rPr>
        <w:t>安徽农业大学</w:t>
      </w:r>
      <w:r w:rsidR="00213CE2" w:rsidRPr="00D74FCA">
        <w:rPr>
          <w:rFonts w:ascii="Arial" w:eastAsiaTheme="minorEastAsia" w:hAnsi="Arial" w:cs="Arial" w:hint="eastAsia"/>
          <w:sz w:val="26"/>
          <w:szCs w:val="26"/>
          <w:shd w:val="clear" w:color="auto" w:fill="FFFFFF"/>
          <w:lang w:eastAsia="zh-CN"/>
        </w:rPr>
        <w:t>、中国绿色食品发展中心</w:t>
      </w:r>
    </w:p>
    <w:p w:rsidR="00013530" w:rsidRPr="00D74FCA" w:rsidRDefault="002C13A0">
      <w:pPr>
        <w:pStyle w:val="1"/>
        <w:spacing w:line="360" w:lineRule="auto"/>
        <w:ind w:firstLine="480"/>
        <w:contextualSpacing/>
        <w:rPr>
          <w:rFonts w:eastAsiaTheme="minorEastAsia"/>
          <w:color w:val="auto"/>
          <w:lang w:eastAsia="zh-CN"/>
        </w:rPr>
      </w:pPr>
      <w:r w:rsidRPr="00D74FCA">
        <w:rPr>
          <w:rFonts w:hint="eastAsia"/>
          <w:lang w:eastAsia="zh-CN"/>
        </w:rPr>
        <w:t>本规程主要起草人：来琦芳、么宗利、周凯、辛绪红、</w:t>
      </w:r>
      <w:r w:rsidRPr="00D74FCA">
        <w:rPr>
          <w:color w:val="auto"/>
          <w:lang w:eastAsia="zh-CN"/>
        </w:rPr>
        <w:t>张云龙、</w:t>
      </w:r>
      <w:r w:rsidRPr="00D74FCA">
        <w:rPr>
          <w:rFonts w:hint="eastAsia"/>
          <w:color w:val="auto"/>
          <w:lang w:eastAsia="zh-CN"/>
        </w:rPr>
        <w:t>孙真、高鹏程、</w:t>
      </w:r>
      <w:r w:rsidR="007C5093" w:rsidRPr="00D74FCA">
        <w:rPr>
          <w:rFonts w:eastAsiaTheme="minorEastAsia" w:hint="eastAsia"/>
          <w:color w:val="auto"/>
          <w:lang w:eastAsia="zh-CN"/>
        </w:rPr>
        <w:t>孙玲玲、</w:t>
      </w:r>
      <w:r w:rsidRPr="00D74FCA">
        <w:rPr>
          <w:rFonts w:hint="eastAsia"/>
          <w:color w:val="auto"/>
          <w:lang w:eastAsia="zh-CN"/>
        </w:rPr>
        <w:t>刘一萌</w:t>
      </w:r>
      <w:r w:rsidR="00213CE2" w:rsidRPr="00D74FCA">
        <w:rPr>
          <w:rFonts w:eastAsiaTheme="minorEastAsia" w:hint="eastAsia"/>
          <w:color w:val="auto"/>
          <w:lang w:eastAsia="zh-CN"/>
        </w:rPr>
        <w:t>、唐伟</w:t>
      </w:r>
    </w:p>
    <w:p w:rsidR="00013530" w:rsidRPr="00D74FCA" w:rsidRDefault="00013530">
      <w:pPr>
        <w:pStyle w:val="1"/>
        <w:spacing w:line="360" w:lineRule="auto"/>
        <w:ind w:firstLine="480"/>
        <w:contextualSpacing/>
        <w:rPr>
          <w:lang w:eastAsia="zh-CN"/>
        </w:rPr>
      </w:pPr>
    </w:p>
    <w:p w:rsidR="00013530" w:rsidRPr="00D74FCA" w:rsidRDefault="00013530" w:rsidP="000148E4">
      <w:pPr>
        <w:pStyle w:val="1"/>
        <w:spacing w:beforeLines="50" w:afterLines="50" w:line="360" w:lineRule="auto"/>
        <w:ind w:firstLine="480"/>
        <w:contextualSpacing/>
        <w:rPr>
          <w:rFonts w:cs="SimSun"/>
          <w:lang w:eastAsia="zh-CN"/>
        </w:rPr>
      </w:pPr>
    </w:p>
    <w:p w:rsidR="00A54BDF" w:rsidRPr="00D74FCA" w:rsidRDefault="00A54BDF" w:rsidP="000148E4">
      <w:pPr>
        <w:pStyle w:val="1"/>
        <w:spacing w:beforeLines="50" w:afterLines="50" w:line="360" w:lineRule="auto"/>
        <w:ind w:firstLine="560"/>
        <w:contextualSpacing/>
        <w:rPr>
          <w:rFonts w:eastAsiaTheme="minorEastAsia"/>
          <w:sz w:val="28"/>
          <w:szCs w:val="28"/>
          <w:lang w:eastAsia="zh-CN"/>
        </w:rPr>
      </w:pPr>
    </w:p>
    <w:p w:rsidR="00013530" w:rsidRPr="00D74FCA" w:rsidRDefault="002C13A0">
      <w:pPr>
        <w:pStyle w:val="Other10"/>
        <w:spacing w:after="560" w:line="240" w:lineRule="auto"/>
        <w:ind w:firstLine="0"/>
        <w:jc w:val="center"/>
        <w:rPr>
          <w:rFonts w:ascii="Times New Roman" w:hAnsi="Times New Roman"/>
          <w:sz w:val="30"/>
          <w:szCs w:val="30"/>
          <w:lang w:val="zh-TW" w:eastAsia="zh-TW" w:bidi="zh-TW"/>
        </w:rPr>
      </w:pPr>
      <w:r w:rsidRPr="00D74FCA">
        <w:rPr>
          <w:rFonts w:ascii="Times New Roman" w:hAnsi="Times New Roman" w:hint="eastAsia"/>
          <w:sz w:val="30"/>
          <w:szCs w:val="30"/>
          <w:lang w:val="zh-TW" w:eastAsia="zh-TW" w:bidi="zh-TW"/>
        </w:rPr>
        <w:br w:type="page"/>
      </w:r>
    </w:p>
    <w:p w:rsidR="00013530" w:rsidRPr="00D74FCA" w:rsidRDefault="002C13A0">
      <w:pPr>
        <w:pStyle w:val="Other10"/>
        <w:spacing w:after="560" w:line="480" w:lineRule="auto"/>
        <w:ind w:firstLine="0"/>
        <w:jc w:val="center"/>
        <w:rPr>
          <w:rFonts w:ascii="Times New Roman" w:hAnsi="Times New Roman"/>
          <w:b/>
          <w:bCs/>
          <w:sz w:val="30"/>
          <w:szCs w:val="30"/>
          <w:lang w:eastAsia="zh-CN"/>
        </w:rPr>
      </w:pPr>
      <w:bookmarkStart w:id="0" w:name="_GoBack"/>
      <w:r w:rsidRPr="00D74FCA">
        <w:rPr>
          <w:rFonts w:ascii="Times New Roman" w:hAnsi="Times New Roman" w:hint="eastAsia"/>
          <w:b/>
          <w:bCs/>
          <w:sz w:val="30"/>
          <w:szCs w:val="30"/>
          <w:lang w:val="zh-TW" w:eastAsia="zh-TW" w:bidi="zh-TW"/>
        </w:rPr>
        <w:lastRenderedPageBreak/>
        <w:t>绿色食品</w:t>
      </w:r>
      <w:r w:rsidRPr="00D74FCA">
        <w:rPr>
          <w:rFonts w:ascii="Times New Roman" w:hAnsi="Times New Roman"/>
          <w:b/>
          <w:bCs/>
          <w:sz w:val="30"/>
          <w:szCs w:val="30"/>
          <w:lang w:eastAsia="zh-TW" w:bidi="zh-TW"/>
        </w:rPr>
        <w:t xml:space="preserve"> </w:t>
      </w:r>
      <w:r w:rsidRPr="00D74FCA">
        <w:rPr>
          <w:rFonts w:ascii="Times New Roman" w:hAnsi="Times New Roman" w:hint="eastAsia"/>
          <w:b/>
          <w:bCs/>
          <w:sz w:val="30"/>
          <w:szCs w:val="30"/>
          <w:lang w:val="zh-TW" w:eastAsia="zh-TW" w:bidi="zh-TW"/>
        </w:rPr>
        <w:t>中华绒螯蟹大水面</w:t>
      </w:r>
      <w:r w:rsidRPr="00D74FCA">
        <w:rPr>
          <w:rFonts w:ascii="Times New Roman" w:hAnsi="Times New Roman" w:hint="eastAsia"/>
          <w:b/>
          <w:bCs/>
          <w:sz w:val="30"/>
          <w:szCs w:val="30"/>
          <w:lang w:eastAsia="zh-CN" w:bidi="zh-TW"/>
        </w:rPr>
        <w:t>生产</w:t>
      </w:r>
      <w:r w:rsidRPr="00D74FCA">
        <w:rPr>
          <w:rFonts w:ascii="Times New Roman" w:hAnsi="Times New Roman" w:hint="eastAsia"/>
          <w:b/>
          <w:bCs/>
          <w:sz w:val="30"/>
          <w:szCs w:val="30"/>
          <w:lang w:val="zh-TW" w:eastAsia="zh-TW" w:bidi="zh-TW"/>
        </w:rPr>
        <w:t>规程</w:t>
      </w:r>
    </w:p>
    <w:p w:rsidR="00013530" w:rsidRPr="00D74FCA" w:rsidRDefault="002C13A0">
      <w:pPr>
        <w:pStyle w:val="a"/>
        <w:spacing w:beforeLines="0" w:afterLines="0" w:line="480" w:lineRule="auto"/>
        <w:ind w:left="0" w:firstLineChars="200" w:firstLine="422"/>
        <w:rPr>
          <w:rFonts w:ascii="Times New Roman" w:cs="SimHei"/>
          <w:b/>
          <w:szCs w:val="21"/>
        </w:rPr>
      </w:pPr>
      <w:r w:rsidRPr="00D74FCA">
        <w:rPr>
          <w:rFonts w:ascii="Times New Roman" w:cs="SimHei" w:hint="eastAsia"/>
          <w:b/>
          <w:szCs w:val="21"/>
        </w:rPr>
        <w:t>范围</w:t>
      </w:r>
    </w:p>
    <w:p w:rsidR="00013530" w:rsidRPr="00D74FCA" w:rsidRDefault="002C13A0">
      <w:pPr>
        <w:pStyle w:val="a9"/>
        <w:spacing w:line="480" w:lineRule="auto"/>
        <w:rPr>
          <w:rFonts w:ascii="Times New Roman"/>
          <w:szCs w:val="21"/>
        </w:rPr>
      </w:pPr>
      <w:r w:rsidRPr="00D74FCA">
        <w:rPr>
          <w:rFonts w:ascii="Times New Roman" w:hint="eastAsia"/>
          <w:szCs w:val="21"/>
        </w:rPr>
        <w:t>本</w:t>
      </w:r>
      <w:r w:rsidRPr="00D74FCA">
        <w:rPr>
          <w:rFonts w:ascii="Times New Roman" w:eastAsiaTheme="minorEastAsia" w:hint="eastAsia"/>
          <w:szCs w:val="21"/>
        </w:rPr>
        <w:t>规程</w:t>
      </w:r>
      <w:r w:rsidRPr="00D74FCA">
        <w:rPr>
          <w:rFonts w:ascii="Times New Roman" w:hint="eastAsia"/>
          <w:szCs w:val="21"/>
        </w:rPr>
        <w:t>规定了绿色食品中华绒螯蟹（</w:t>
      </w:r>
      <w:r w:rsidRPr="00D74FCA">
        <w:rPr>
          <w:rFonts w:ascii="Times New Roman Italic" w:hAnsi="Times New Roman Italic" w:cs="Times New Roman Italic"/>
          <w:i/>
          <w:iCs/>
          <w:szCs w:val="21"/>
        </w:rPr>
        <w:t>Eriocheir sinensis</w:t>
      </w:r>
      <w:r w:rsidRPr="00D74FCA">
        <w:rPr>
          <w:rFonts w:ascii="Times New Roman" w:hint="eastAsia"/>
          <w:szCs w:val="21"/>
        </w:rPr>
        <w:t>）大水面生产的产地环境、水质管理、苗种放养、日常管理、捕捞、包装、运输与贮存等各个环节应遵循的准则和要求。</w:t>
      </w:r>
    </w:p>
    <w:p w:rsidR="00013530" w:rsidRPr="00D74FCA" w:rsidRDefault="002C13A0">
      <w:pPr>
        <w:pStyle w:val="a9"/>
        <w:spacing w:line="480" w:lineRule="auto"/>
        <w:rPr>
          <w:rFonts w:ascii="Times New Roman"/>
          <w:szCs w:val="21"/>
        </w:rPr>
      </w:pPr>
      <w:r w:rsidRPr="00D74FCA">
        <w:rPr>
          <w:rFonts w:ascii="Times New Roman" w:hint="eastAsia"/>
          <w:szCs w:val="21"/>
        </w:rPr>
        <w:t>本</w:t>
      </w:r>
      <w:r w:rsidRPr="00D74FCA">
        <w:rPr>
          <w:rFonts w:ascii="Times New Roman" w:eastAsiaTheme="minorEastAsia" w:hint="eastAsia"/>
          <w:szCs w:val="21"/>
        </w:rPr>
        <w:t>规程</w:t>
      </w:r>
      <w:r w:rsidRPr="00D74FCA">
        <w:rPr>
          <w:rFonts w:ascii="Times New Roman" w:hint="eastAsia"/>
          <w:szCs w:val="21"/>
        </w:rPr>
        <w:t>适用于绿色食品中华绒螯蟹大水面生产。</w:t>
      </w:r>
    </w:p>
    <w:p w:rsidR="00013530" w:rsidRPr="00D74FCA" w:rsidRDefault="002C13A0">
      <w:pPr>
        <w:pStyle w:val="a"/>
        <w:spacing w:beforeLines="0" w:afterLines="0" w:line="480" w:lineRule="auto"/>
        <w:ind w:left="0" w:firstLineChars="200" w:firstLine="422"/>
        <w:rPr>
          <w:rFonts w:ascii="Times New Roman" w:cs="SimHei"/>
          <w:b/>
          <w:szCs w:val="21"/>
        </w:rPr>
      </w:pPr>
      <w:r w:rsidRPr="00D74FCA">
        <w:rPr>
          <w:rFonts w:ascii="Times New Roman" w:cs="SimHei" w:hint="eastAsia"/>
          <w:b/>
          <w:szCs w:val="21"/>
        </w:rPr>
        <w:t>规范性引用文件</w:t>
      </w:r>
    </w:p>
    <w:p w:rsidR="00013530" w:rsidRPr="00D74FCA" w:rsidRDefault="002C13A0">
      <w:pPr>
        <w:pStyle w:val="1"/>
        <w:spacing w:line="480" w:lineRule="auto"/>
        <w:contextualSpacing/>
        <w:rPr>
          <w:rFonts w:cs="SimSun"/>
          <w:sz w:val="21"/>
          <w:lang w:eastAsia="zh-CN"/>
        </w:rPr>
      </w:pPr>
      <w:r w:rsidRPr="00D74FCA">
        <w:rPr>
          <w:rFonts w:cs="SimSun"/>
          <w:sz w:val="21"/>
          <w:lang w:eastAsia="zh-CN"/>
        </w:rPr>
        <w:t>下列文件</w:t>
      </w:r>
      <w:r w:rsidRPr="00D74FCA">
        <w:rPr>
          <w:rFonts w:cs="SimSun" w:hint="eastAsia"/>
          <w:sz w:val="21"/>
          <w:lang w:eastAsia="zh-CN"/>
        </w:rPr>
        <w:t>中的内容通过文中的规范性引用而构成本文件必不可少的条款。其中，</w:t>
      </w:r>
      <w:r w:rsidRPr="00D74FCA">
        <w:rPr>
          <w:rFonts w:cs="SimSun"/>
          <w:sz w:val="21"/>
          <w:lang w:eastAsia="zh-CN"/>
        </w:rPr>
        <w:t>注日期的引用文件，仅注日期的版本适用于本文件</w:t>
      </w:r>
      <w:r w:rsidRPr="00D74FCA">
        <w:rPr>
          <w:rFonts w:cs="SimSun" w:hint="eastAsia"/>
          <w:sz w:val="21"/>
          <w:lang w:eastAsia="zh-CN"/>
        </w:rPr>
        <w:t>；</w:t>
      </w:r>
      <w:r w:rsidRPr="00D74FCA">
        <w:rPr>
          <w:rFonts w:cs="SimSun"/>
          <w:sz w:val="21"/>
          <w:lang w:eastAsia="zh-CN"/>
        </w:rPr>
        <w:t>不注日期的引用文件，其最新版本（包括所有的修改单）适用于本文件。</w:t>
      </w:r>
    </w:p>
    <w:p w:rsidR="00013530" w:rsidRPr="00D74FCA" w:rsidRDefault="002C13A0">
      <w:pPr>
        <w:pStyle w:val="1"/>
        <w:spacing w:line="480" w:lineRule="auto"/>
        <w:contextualSpacing/>
        <w:rPr>
          <w:sz w:val="21"/>
          <w:lang w:eastAsia="zh-CN"/>
        </w:rPr>
      </w:pPr>
      <w:r w:rsidRPr="00D74FCA">
        <w:rPr>
          <w:rFonts w:hint="eastAsia"/>
          <w:sz w:val="21"/>
          <w:lang w:eastAsia="zh-CN"/>
        </w:rPr>
        <w:t>GB11607</w:t>
      </w:r>
      <w:r w:rsidRPr="00D74FCA">
        <w:rPr>
          <w:sz w:val="21"/>
          <w:lang w:eastAsia="zh-CN"/>
        </w:rPr>
        <w:t xml:space="preserve"> </w:t>
      </w:r>
      <w:r w:rsidRPr="00D74FCA">
        <w:rPr>
          <w:rFonts w:hint="eastAsia"/>
          <w:sz w:val="21"/>
          <w:lang w:eastAsia="zh-CN"/>
        </w:rPr>
        <w:t>渔业水质标准</w:t>
      </w:r>
    </w:p>
    <w:p w:rsidR="00013530" w:rsidRPr="00D74FCA" w:rsidRDefault="002C13A0">
      <w:pPr>
        <w:pStyle w:val="Bodytext20"/>
        <w:spacing w:after="0" w:line="480" w:lineRule="auto"/>
        <w:ind w:firstLineChars="200"/>
        <w:jc w:val="both"/>
        <w:rPr>
          <w:rFonts w:eastAsia="SimSun" w:cs="SimSun"/>
          <w:sz w:val="21"/>
          <w:szCs w:val="21"/>
        </w:rPr>
      </w:pPr>
      <w:r w:rsidRPr="00D74FCA">
        <w:rPr>
          <w:sz w:val="21"/>
          <w:szCs w:val="21"/>
          <w:lang w:val="en-US" w:eastAsia="zh-CN" w:bidi="en-US"/>
        </w:rPr>
        <w:t>GB/T</w:t>
      </w:r>
      <w:r w:rsidRPr="00D74FCA">
        <w:rPr>
          <w:sz w:val="21"/>
          <w:szCs w:val="21"/>
        </w:rPr>
        <w:t xml:space="preserve">19783 </w:t>
      </w:r>
      <w:r w:rsidRPr="00D74FCA">
        <w:rPr>
          <w:rFonts w:eastAsia="SimSun" w:cs="SimSun"/>
          <w:sz w:val="21"/>
          <w:szCs w:val="21"/>
        </w:rPr>
        <w:t>中华绒螯蟹</w:t>
      </w:r>
    </w:p>
    <w:p w:rsidR="00013530" w:rsidRPr="00D74FCA" w:rsidRDefault="002C13A0">
      <w:pPr>
        <w:pStyle w:val="1"/>
        <w:spacing w:line="480" w:lineRule="auto"/>
        <w:contextualSpacing/>
        <w:rPr>
          <w:rFonts w:cs="SimSun"/>
          <w:sz w:val="21"/>
          <w:lang w:eastAsia="zh-CN"/>
        </w:rPr>
      </w:pPr>
      <w:r w:rsidRPr="00D74FCA">
        <w:rPr>
          <w:rFonts w:hint="eastAsia"/>
          <w:sz w:val="21"/>
          <w:lang w:eastAsia="zh-CN"/>
        </w:rPr>
        <w:t>GB/T20014.13</w:t>
      </w:r>
      <w:r w:rsidRPr="00D74FCA">
        <w:rPr>
          <w:sz w:val="21"/>
          <w:lang w:eastAsia="zh-CN"/>
        </w:rPr>
        <w:t xml:space="preserve"> </w:t>
      </w:r>
      <w:r w:rsidRPr="00D74FCA">
        <w:rPr>
          <w:rFonts w:hint="eastAsia"/>
          <w:sz w:val="21"/>
          <w:lang w:eastAsia="zh-CN"/>
        </w:rPr>
        <w:t>良好农业规范第</w:t>
      </w:r>
      <w:r w:rsidRPr="00D74FCA">
        <w:rPr>
          <w:sz w:val="21"/>
          <w:lang w:eastAsia="zh-CN"/>
        </w:rPr>
        <w:t>13</w:t>
      </w:r>
      <w:r w:rsidRPr="00D74FCA">
        <w:rPr>
          <w:rFonts w:hint="eastAsia"/>
          <w:sz w:val="21"/>
          <w:lang w:eastAsia="zh-CN"/>
        </w:rPr>
        <w:t>部分：水产养殖基础控制点与符合性规范</w:t>
      </w:r>
    </w:p>
    <w:p w:rsidR="00013530" w:rsidRPr="00D74FCA" w:rsidRDefault="002C13A0">
      <w:pPr>
        <w:pStyle w:val="1"/>
        <w:spacing w:line="480" w:lineRule="auto"/>
        <w:contextualSpacing/>
        <w:rPr>
          <w:sz w:val="21"/>
          <w:lang w:eastAsia="zh-CN"/>
        </w:rPr>
      </w:pPr>
      <w:r w:rsidRPr="00D74FCA">
        <w:rPr>
          <w:rFonts w:hint="eastAsia"/>
          <w:sz w:val="21"/>
          <w:lang w:eastAsia="zh-CN"/>
        </w:rPr>
        <w:t>NY/T391</w:t>
      </w:r>
      <w:r w:rsidRPr="00D74FCA">
        <w:rPr>
          <w:sz w:val="21"/>
          <w:lang w:eastAsia="zh-CN"/>
        </w:rPr>
        <w:t xml:space="preserve"> </w:t>
      </w:r>
      <w:r w:rsidRPr="00D74FCA">
        <w:rPr>
          <w:rFonts w:hint="eastAsia"/>
          <w:sz w:val="21"/>
          <w:lang w:eastAsia="zh-CN"/>
        </w:rPr>
        <w:t>绿色食品产地环境技术条件</w:t>
      </w:r>
    </w:p>
    <w:p w:rsidR="00013530" w:rsidRPr="00D74FCA" w:rsidRDefault="002C13A0">
      <w:pPr>
        <w:pStyle w:val="1"/>
        <w:spacing w:line="480" w:lineRule="auto"/>
        <w:contextualSpacing/>
        <w:rPr>
          <w:sz w:val="21"/>
          <w:lang w:eastAsia="zh-CN"/>
        </w:rPr>
      </w:pPr>
      <w:r w:rsidRPr="00D74FCA">
        <w:rPr>
          <w:sz w:val="21"/>
          <w:lang w:eastAsia="zh-CN"/>
        </w:rPr>
        <w:t xml:space="preserve">NY/T755 </w:t>
      </w:r>
      <w:r w:rsidRPr="00D74FCA">
        <w:rPr>
          <w:sz w:val="21"/>
          <w:lang w:eastAsia="zh-CN"/>
        </w:rPr>
        <w:t>绿色食品渔药使用准则</w:t>
      </w:r>
    </w:p>
    <w:p w:rsidR="00013530" w:rsidRPr="00D74FCA" w:rsidRDefault="002C13A0">
      <w:pPr>
        <w:pStyle w:val="1"/>
        <w:spacing w:line="480" w:lineRule="auto"/>
        <w:contextualSpacing/>
        <w:rPr>
          <w:sz w:val="21"/>
          <w:lang w:eastAsia="zh-CN"/>
        </w:rPr>
      </w:pPr>
      <w:r w:rsidRPr="00D74FCA">
        <w:rPr>
          <w:sz w:val="21"/>
          <w:lang w:eastAsia="zh-CN"/>
        </w:rPr>
        <w:t xml:space="preserve">NY/T841 </w:t>
      </w:r>
      <w:r w:rsidRPr="00D74FCA">
        <w:rPr>
          <w:sz w:val="21"/>
          <w:lang w:eastAsia="zh-CN"/>
        </w:rPr>
        <w:t>绿色食品</w:t>
      </w:r>
      <w:r w:rsidRPr="00D74FCA">
        <w:rPr>
          <w:rFonts w:hint="eastAsia"/>
          <w:sz w:val="21"/>
          <w:lang w:eastAsia="zh-CN"/>
        </w:rPr>
        <w:t>蟹</w:t>
      </w:r>
    </w:p>
    <w:p w:rsidR="00013530" w:rsidRPr="00D74FCA" w:rsidRDefault="002C13A0">
      <w:pPr>
        <w:pStyle w:val="a9"/>
        <w:spacing w:line="480" w:lineRule="auto"/>
        <w:rPr>
          <w:rFonts w:ascii="Times New Roman"/>
          <w:szCs w:val="21"/>
        </w:rPr>
      </w:pPr>
      <w:r w:rsidRPr="00D74FCA">
        <w:rPr>
          <w:rFonts w:ascii="Times New Roman" w:hint="eastAsia"/>
          <w:szCs w:val="21"/>
        </w:rPr>
        <w:t>SC/T9101</w:t>
      </w:r>
      <w:r w:rsidRPr="00D74FCA">
        <w:rPr>
          <w:rFonts w:ascii="Times New Roman"/>
          <w:szCs w:val="21"/>
        </w:rPr>
        <w:t xml:space="preserve"> </w:t>
      </w:r>
      <w:r w:rsidRPr="00D74FCA">
        <w:rPr>
          <w:rFonts w:ascii="Times New Roman"/>
          <w:szCs w:val="21"/>
        </w:rPr>
        <w:t>淡水</w:t>
      </w:r>
      <w:r w:rsidRPr="00D74FCA">
        <w:rPr>
          <w:rFonts w:ascii="Times New Roman" w:hint="eastAsia"/>
          <w:szCs w:val="21"/>
        </w:rPr>
        <w:t>池塘养殖水排放要求</w:t>
      </w:r>
    </w:p>
    <w:p w:rsidR="00013530" w:rsidRPr="00D74FCA" w:rsidRDefault="002C13A0">
      <w:pPr>
        <w:pStyle w:val="a9"/>
        <w:spacing w:line="480" w:lineRule="auto"/>
        <w:rPr>
          <w:rFonts w:ascii="Times New Roman"/>
          <w:szCs w:val="21"/>
        </w:rPr>
      </w:pPr>
      <w:r w:rsidRPr="00D74FCA">
        <w:rPr>
          <w:rFonts w:ascii="Times New Roman" w:hint="eastAsia"/>
          <w:szCs w:val="21"/>
        </w:rPr>
        <w:t>SC/T 1149</w:t>
      </w:r>
      <w:r w:rsidRPr="00D74FCA">
        <w:rPr>
          <w:rFonts w:ascii="Times New Roman"/>
          <w:szCs w:val="21"/>
        </w:rPr>
        <w:t xml:space="preserve"> </w:t>
      </w:r>
      <w:r w:rsidRPr="00D74FCA">
        <w:rPr>
          <w:rFonts w:ascii="Times New Roman"/>
          <w:szCs w:val="21"/>
        </w:rPr>
        <w:t>大水面增养殖容量计算方法</w:t>
      </w:r>
    </w:p>
    <w:p w:rsidR="00013530" w:rsidRPr="00D74FCA" w:rsidRDefault="002C13A0">
      <w:pPr>
        <w:pStyle w:val="a9"/>
        <w:spacing w:line="480" w:lineRule="auto"/>
        <w:rPr>
          <w:rFonts w:ascii="Times New Roman"/>
          <w:szCs w:val="21"/>
        </w:rPr>
      </w:pPr>
      <w:r w:rsidRPr="00D74FCA">
        <w:rPr>
          <w:rFonts w:ascii="Times New Roman" w:hint="eastAsia"/>
          <w:szCs w:val="21"/>
        </w:rPr>
        <w:t>农业部</w:t>
      </w:r>
      <w:r w:rsidRPr="00D74FCA">
        <w:rPr>
          <w:rFonts w:ascii="Times New Roman" w:hint="eastAsia"/>
          <w:szCs w:val="21"/>
        </w:rPr>
        <w:t>[2003]</w:t>
      </w:r>
      <w:r w:rsidRPr="00D74FCA">
        <w:rPr>
          <w:rFonts w:ascii="Times New Roman" w:hint="eastAsia"/>
          <w:szCs w:val="21"/>
        </w:rPr>
        <w:t>第</w:t>
      </w:r>
      <w:r w:rsidRPr="00D74FCA">
        <w:rPr>
          <w:rFonts w:ascii="Times New Roman" w:hint="eastAsia"/>
          <w:szCs w:val="21"/>
        </w:rPr>
        <w:t>31</w:t>
      </w:r>
      <w:r w:rsidRPr="00D74FCA">
        <w:rPr>
          <w:rFonts w:ascii="Times New Roman" w:hint="eastAsia"/>
          <w:szCs w:val="21"/>
        </w:rPr>
        <w:t>号令</w:t>
      </w:r>
      <w:r w:rsidRPr="00D74FCA">
        <w:rPr>
          <w:rFonts w:ascii="Times New Roman" w:hint="eastAsia"/>
          <w:szCs w:val="21"/>
        </w:rPr>
        <w:t xml:space="preserve"> </w:t>
      </w:r>
      <w:r w:rsidRPr="00D74FCA">
        <w:rPr>
          <w:rFonts w:ascii="Times New Roman" w:hint="eastAsia"/>
          <w:szCs w:val="21"/>
        </w:rPr>
        <w:t>水产养殖质量安全管理规定</w:t>
      </w:r>
    </w:p>
    <w:p w:rsidR="00013530" w:rsidRPr="00D74FCA" w:rsidRDefault="002C13A0">
      <w:pPr>
        <w:pStyle w:val="a9"/>
        <w:spacing w:line="360" w:lineRule="auto"/>
        <w:rPr>
          <w:rFonts w:ascii="Times New Roman"/>
          <w:szCs w:val="21"/>
        </w:rPr>
      </w:pPr>
      <w:r w:rsidRPr="00D74FCA">
        <w:t>《病死及病害动物无害化处理技术规范》（农医发[2017]25号）</w:t>
      </w:r>
    </w:p>
    <w:p w:rsidR="00013530" w:rsidRPr="00D74FCA" w:rsidRDefault="00013530">
      <w:pPr>
        <w:pStyle w:val="a9"/>
        <w:spacing w:line="480" w:lineRule="auto"/>
        <w:rPr>
          <w:rFonts w:ascii="Times New Roman"/>
          <w:szCs w:val="21"/>
        </w:rPr>
      </w:pPr>
    </w:p>
    <w:p w:rsidR="00013530" w:rsidRPr="00D74FCA" w:rsidRDefault="00013530">
      <w:pPr>
        <w:pStyle w:val="a9"/>
      </w:pPr>
      <w:bookmarkStart w:id="1" w:name="bookmark135"/>
      <w:bookmarkStart w:id="2" w:name="bookmark133"/>
      <w:bookmarkStart w:id="3" w:name="bookmark134"/>
    </w:p>
    <w:p w:rsidR="00013530" w:rsidRPr="00D74FCA" w:rsidRDefault="002C13A0">
      <w:pPr>
        <w:pStyle w:val="a"/>
        <w:spacing w:beforeLines="0" w:afterLines="0" w:line="480" w:lineRule="auto"/>
        <w:ind w:left="0" w:firstLineChars="200" w:firstLine="422"/>
        <w:rPr>
          <w:rFonts w:ascii="Times New Roman" w:cs="SimHei"/>
          <w:b/>
          <w:szCs w:val="21"/>
        </w:rPr>
      </w:pPr>
      <w:r w:rsidRPr="00D74FCA">
        <w:rPr>
          <w:rFonts w:ascii="Times New Roman" w:cs="SimHei" w:hint="eastAsia"/>
          <w:b/>
          <w:szCs w:val="21"/>
        </w:rPr>
        <w:t>产地</w:t>
      </w:r>
      <w:r w:rsidRPr="00D74FCA">
        <w:rPr>
          <w:rFonts w:ascii="Times New Roman" w:cs="SimHei" w:hint="eastAsia"/>
          <w:b/>
          <w:szCs w:val="21"/>
          <w:lang w:val="zh-TW" w:eastAsia="zh-TW"/>
        </w:rPr>
        <w:t>环境条件</w:t>
      </w:r>
      <w:bookmarkEnd w:id="1"/>
      <w:bookmarkEnd w:id="2"/>
      <w:bookmarkEnd w:id="3"/>
    </w:p>
    <w:p w:rsidR="00013530" w:rsidRPr="00D74FCA" w:rsidRDefault="002C13A0" w:rsidP="00213CE2">
      <w:pPr>
        <w:pStyle w:val="Bodytext10"/>
        <w:spacing w:after="0" w:line="480" w:lineRule="auto"/>
        <w:ind w:firstLineChars="200" w:firstLine="422"/>
        <w:jc w:val="both"/>
        <w:rPr>
          <w:rFonts w:ascii="Times New Roman" w:hAnsi="Times New Roman"/>
          <w:b/>
          <w:bCs/>
          <w:sz w:val="21"/>
          <w:szCs w:val="21"/>
          <w:lang w:val="en-US"/>
        </w:rPr>
      </w:pPr>
      <w:r w:rsidRPr="00D74FCA">
        <w:rPr>
          <w:rFonts w:ascii="Times New Roman" w:eastAsiaTheme="minorEastAsia" w:hAnsi="Times New Roman" w:hint="eastAsia"/>
          <w:b/>
          <w:bCs/>
          <w:sz w:val="21"/>
          <w:szCs w:val="21"/>
          <w:lang w:eastAsia="zh-CN"/>
        </w:rPr>
        <w:t>3</w:t>
      </w:r>
      <w:r w:rsidRPr="00D74FCA">
        <w:rPr>
          <w:rFonts w:ascii="Times New Roman" w:hAnsi="Times New Roman"/>
          <w:b/>
          <w:bCs/>
          <w:sz w:val="21"/>
          <w:szCs w:val="21"/>
        </w:rPr>
        <w:t>.1</w:t>
      </w:r>
      <w:r w:rsidRPr="00D74FCA">
        <w:rPr>
          <w:rFonts w:ascii="Times New Roman" w:hAnsi="Times New Roman"/>
          <w:b/>
          <w:bCs/>
          <w:sz w:val="21"/>
          <w:szCs w:val="21"/>
        </w:rPr>
        <w:t>水域</w:t>
      </w:r>
      <w:r w:rsidRPr="00D74FCA">
        <w:rPr>
          <w:rFonts w:ascii="Times New Roman" w:hAnsi="Times New Roman" w:hint="eastAsia"/>
          <w:b/>
          <w:bCs/>
          <w:sz w:val="21"/>
          <w:szCs w:val="21"/>
          <w:lang w:val="en-US"/>
        </w:rPr>
        <w:t>选择</w:t>
      </w:r>
    </w:p>
    <w:p w:rsidR="00013530" w:rsidRPr="00D74FCA" w:rsidRDefault="002C13A0">
      <w:pPr>
        <w:pStyle w:val="Bodytext10"/>
        <w:spacing w:after="0" w:line="480" w:lineRule="auto"/>
        <w:ind w:firstLineChars="200" w:firstLine="420"/>
        <w:jc w:val="both"/>
        <w:rPr>
          <w:rFonts w:ascii="Times New Roman" w:hAnsi="Times New Roman"/>
          <w:sz w:val="21"/>
          <w:szCs w:val="21"/>
        </w:rPr>
      </w:pPr>
      <w:r w:rsidRPr="00D74FCA">
        <w:rPr>
          <w:rFonts w:ascii="Times New Roman" w:hAnsi="Times New Roman"/>
          <w:sz w:val="21"/>
          <w:szCs w:val="21"/>
        </w:rPr>
        <w:t>风浪较小，水质清新，有微流水，浅水区常年水深保持</w:t>
      </w:r>
      <w:r w:rsidRPr="00D74FCA">
        <w:rPr>
          <w:rFonts w:ascii="Times New Roman" w:eastAsia="Times New Roman" w:hAnsi="Times New Roman" w:cs="Times New Roman"/>
          <w:sz w:val="21"/>
          <w:szCs w:val="21"/>
          <w:lang w:val="en-US" w:eastAsia="zh-CN" w:bidi="en-US"/>
        </w:rPr>
        <w:t>0.8m</w:t>
      </w:r>
      <w:r w:rsidRPr="00D74FCA">
        <w:rPr>
          <w:rFonts w:ascii="Times New Roman" w:eastAsia="Times New Roman" w:hAnsi="Times New Roman" w:cs="Times New Roman"/>
          <w:sz w:val="21"/>
          <w:szCs w:val="21"/>
          <w:lang w:eastAsia="zh-CN" w:bidi="en-US"/>
        </w:rPr>
        <w:t>-1.5m</w:t>
      </w:r>
      <w:r w:rsidRPr="00D74FCA">
        <w:rPr>
          <w:rFonts w:ascii="Times New Roman" w:eastAsiaTheme="minorEastAsia" w:hAnsi="Times New Roman" w:cs="Times New Roman" w:hint="eastAsia"/>
          <w:sz w:val="21"/>
          <w:szCs w:val="21"/>
          <w:lang w:val="en-US" w:eastAsia="zh-CN" w:bidi="en-US"/>
        </w:rPr>
        <w:t>，</w:t>
      </w:r>
      <w:r w:rsidRPr="00D74FCA">
        <w:rPr>
          <w:rFonts w:ascii="Times New Roman" w:hAnsi="Times New Roman"/>
          <w:sz w:val="21"/>
          <w:szCs w:val="21"/>
        </w:rPr>
        <w:t>底部平坦，含沙量低的黏壤土为好，底栖生物丰富</w:t>
      </w:r>
      <w:r w:rsidRPr="00D74FCA">
        <w:rPr>
          <w:rFonts w:ascii="Times New Roman" w:hAnsi="Times New Roman" w:hint="eastAsia"/>
          <w:sz w:val="21"/>
          <w:szCs w:val="21"/>
          <w:lang w:eastAsia="zh-CN"/>
        </w:rPr>
        <w:t>；</w:t>
      </w:r>
      <w:r w:rsidRPr="00D74FCA">
        <w:rPr>
          <w:rFonts w:ascii="Times New Roman" w:hAnsi="Times New Roman"/>
          <w:sz w:val="21"/>
          <w:szCs w:val="21"/>
        </w:rPr>
        <w:t>水草丰盛，以水生植物如苦草、轮叶黑藻、马来眼子菜、金鱼藻、小茨藻等为主，覆盖率达</w:t>
      </w:r>
      <w:r w:rsidRPr="00D74FCA">
        <w:rPr>
          <w:rFonts w:ascii="Times New Roman" w:eastAsia="Times New Roman" w:hAnsi="Times New Roman" w:cs="Times New Roman"/>
          <w:sz w:val="21"/>
          <w:szCs w:val="21"/>
        </w:rPr>
        <w:t>70%</w:t>
      </w:r>
      <w:r w:rsidRPr="00D74FCA">
        <w:rPr>
          <w:rFonts w:ascii="Times New Roman" w:hAnsi="Times New Roman"/>
          <w:sz w:val="21"/>
          <w:szCs w:val="21"/>
        </w:rPr>
        <w:t>左右。</w:t>
      </w:r>
    </w:p>
    <w:p w:rsidR="00A54BDF" w:rsidRPr="00D74FCA" w:rsidRDefault="002C13A0" w:rsidP="007C5093">
      <w:pPr>
        <w:pStyle w:val="Heading210"/>
        <w:keepNext/>
        <w:keepLines/>
        <w:spacing w:line="480" w:lineRule="auto"/>
        <w:ind w:firstLineChars="200" w:firstLine="422"/>
        <w:jc w:val="both"/>
        <w:rPr>
          <w:b/>
          <w:bCs/>
          <w:sz w:val="21"/>
          <w:szCs w:val="21"/>
          <w:lang w:eastAsia="zh-CN"/>
        </w:rPr>
      </w:pPr>
      <w:bookmarkStart w:id="4" w:name="bookmark137"/>
      <w:bookmarkStart w:id="5" w:name="bookmark138"/>
      <w:bookmarkStart w:id="6" w:name="bookmark136"/>
      <w:r w:rsidRPr="00D74FCA">
        <w:rPr>
          <w:rFonts w:eastAsiaTheme="minorEastAsia" w:hint="eastAsia"/>
          <w:b/>
          <w:bCs/>
          <w:sz w:val="21"/>
          <w:szCs w:val="21"/>
          <w:lang w:eastAsia="zh-CN"/>
        </w:rPr>
        <w:lastRenderedPageBreak/>
        <w:t>3</w:t>
      </w:r>
      <w:r w:rsidRPr="00D74FCA">
        <w:rPr>
          <w:b/>
          <w:bCs/>
          <w:sz w:val="21"/>
          <w:szCs w:val="21"/>
          <w:lang w:eastAsia="zh-CN"/>
        </w:rPr>
        <w:t>.2</w:t>
      </w:r>
      <w:r w:rsidRPr="00D74FCA">
        <w:rPr>
          <w:rFonts w:eastAsia="SimSun" w:cs="SimSun"/>
          <w:b/>
          <w:bCs/>
          <w:sz w:val="21"/>
          <w:szCs w:val="21"/>
          <w:lang w:val="zh-TW" w:eastAsia="zh-TW" w:bidi="zh-TW"/>
        </w:rPr>
        <w:t>水质</w:t>
      </w:r>
      <w:bookmarkEnd w:id="4"/>
      <w:bookmarkEnd w:id="5"/>
      <w:bookmarkEnd w:id="6"/>
    </w:p>
    <w:p w:rsidR="00013530" w:rsidRPr="00D74FCA" w:rsidRDefault="002C13A0">
      <w:pPr>
        <w:pStyle w:val="Bodytext10"/>
        <w:spacing w:after="0" w:line="480" w:lineRule="auto"/>
        <w:ind w:firstLineChars="200" w:firstLine="420"/>
        <w:jc w:val="both"/>
        <w:rPr>
          <w:rFonts w:ascii="Times New Roman" w:hAnsi="Times New Roman"/>
          <w:sz w:val="21"/>
          <w:szCs w:val="21"/>
        </w:rPr>
      </w:pPr>
      <w:r w:rsidRPr="00D74FCA">
        <w:rPr>
          <w:rFonts w:ascii="Times New Roman" w:hAnsi="Times New Roman"/>
          <w:sz w:val="21"/>
          <w:szCs w:val="21"/>
        </w:rPr>
        <w:t>水质应符</w:t>
      </w:r>
      <w:r w:rsidRPr="00D74FCA">
        <w:rPr>
          <w:rFonts w:ascii="Times New Roman" w:hAnsi="Times New Roman" w:hint="eastAsia"/>
          <w:sz w:val="21"/>
          <w:szCs w:val="21"/>
          <w:lang w:eastAsia="zh-CN"/>
        </w:rPr>
        <w:t>合</w:t>
      </w:r>
      <w:r w:rsidRPr="00D74FCA">
        <w:rPr>
          <w:rFonts w:ascii="Times New Roman" w:eastAsia="Times New Roman" w:hAnsi="Times New Roman" w:cs="Times New Roman"/>
          <w:sz w:val="21"/>
          <w:szCs w:val="21"/>
          <w:lang w:val="en-US" w:eastAsia="zh-CN" w:bidi="en-US"/>
        </w:rPr>
        <w:t>GB</w:t>
      </w:r>
      <w:r w:rsidRPr="00D74FCA">
        <w:rPr>
          <w:rFonts w:ascii="Times New Roman" w:eastAsia="Times New Roman" w:hAnsi="Times New Roman" w:cs="Times New Roman"/>
          <w:sz w:val="21"/>
          <w:szCs w:val="21"/>
        </w:rPr>
        <w:t>11607</w:t>
      </w:r>
      <w:r w:rsidRPr="00D74FCA">
        <w:rPr>
          <w:rFonts w:ascii="Times New Roman" w:eastAsia="Times New Roman" w:hAnsi="Times New Roman" w:cs="Times New Roman" w:hint="eastAsia"/>
          <w:sz w:val="21"/>
          <w:szCs w:val="21"/>
          <w:lang w:val="en-US"/>
        </w:rPr>
        <w:t>及</w:t>
      </w:r>
      <w:r w:rsidRPr="00D74FCA">
        <w:rPr>
          <w:rFonts w:ascii="Times New Roman" w:hAnsi="Times New Roman" w:hint="eastAsia"/>
          <w:sz w:val="21"/>
          <w:szCs w:val="21"/>
          <w:lang w:eastAsia="zh-CN"/>
        </w:rPr>
        <w:t>NY/T391</w:t>
      </w:r>
      <w:r w:rsidRPr="00D74FCA">
        <w:rPr>
          <w:rFonts w:ascii="Times New Roman" w:hAnsi="Times New Roman"/>
          <w:sz w:val="21"/>
          <w:szCs w:val="21"/>
        </w:rPr>
        <w:t>的规定。</w:t>
      </w:r>
    </w:p>
    <w:p w:rsidR="00013530" w:rsidRPr="00D74FCA" w:rsidRDefault="002C13A0">
      <w:pPr>
        <w:pStyle w:val="a"/>
        <w:spacing w:beforeLines="0" w:afterLines="0" w:line="480" w:lineRule="auto"/>
        <w:ind w:left="0" w:firstLineChars="200" w:firstLine="422"/>
        <w:rPr>
          <w:rFonts w:ascii="Times New Roman" w:cs="SimHei"/>
          <w:b/>
          <w:szCs w:val="21"/>
        </w:rPr>
      </w:pPr>
      <w:r w:rsidRPr="00D74FCA">
        <w:rPr>
          <w:rFonts w:ascii="Times New Roman" w:cs="SimHei"/>
          <w:b/>
          <w:szCs w:val="21"/>
        </w:rPr>
        <w:t>生产方式</w:t>
      </w:r>
    </w:p>
    <w:p w:rsidR="00013530" w:rsidRPr="00D74FCA" w:rsidRDefault="002C13A0">
      <w:pPr>
        <w:pStyle w:val="Bodytext10"/>
        <w:spacing w:after="0" w:line="480" w:lineRule="auto"/>
        <w:ind w:firstLineChars="200" w:firstLine="420"/>
        <w:jc w:val="both"/>
        <w:rPr>
          <w:rFonts w:ascii="Times New Roman" w:hAnsi="Times New Roman"/>
          <w:sz w:val="21"/>
          <w:szCs w:val="21"/>
        </w:rPr>
      </w:pPr>
      <w:r w:rsidRPr="00D74FCA">
        <w:rPr>
          <w:rFonts w:ascii="Times New Roman" w:hAnsi="Times New Roman" w:hint="eastAsia"/>
          <w:sz w:val="21"/>
          <w:szCs w:val="21"/>
          <w:lang w:val="en-US"/>
        </w:rPr>
        <w:t>在湖泊、水库等内陆水体开展中华绒螯蟹大水面养殖，一般采用不投饵</w:t>
      </w:r>
      <w:r w:rsidRPr="00D74FCA">
        <w:rPr>
          <w:rFonts w:ascii="Times New Roman" w:hAnsi="Times New Roman"/>
          <w:sz w:val="21"/>
          <w:szCs w:val="21"/>
        </w:rPr>
        <w:t>生态养殖</w:t>
      </w:r>
      <w:r w:rsidRPr="00D74FCA">
        <w:rPr>
          <w:rFonts w:ascii="Times New Roman" w:hAnsi="Times New Roman" w:hint="eastAsia"/>
          <w:sz w:val="21"/>
          <w:szCs w:val="21"/>
          <w:lang w:val="en-US"/>
        </w:rPr>
        <w:t>模式，同一水体不同区域采用轮养轮休养殖模式。</w:t>
      </w:r>
    </w:p>
    <w:p w:rsidR="00013530" w:rsidRPr="00D74FCA" w:rsidRDefault="002C13A0">
      <w:pPr>
        <w:pStyle w:val="a"/>
        <w:spacing w:beforeLines="0" w:afterLines="0" w:line="480" w:lineRule="auto"/>
        <w:ind w:left="0" w:firstLineChars="200" w:firstLine="422"/>
        <w:rPr>
          <w:rFonts w:ascii="Times New Roman" w:cs="SimHei"/>
          <w:b/>
          <w:szCs w:val="21"/>
          <w:lang w:val="zh-TW" w:eastAsia="zh-TW"/>
        </w:rPr>
      </w:pPr>
      <w:r w:rsidRPr="00D74FCA">
        <w:rPr>
          <w:rFonts w:ascii="Times New Roman" w:cs="SimHei" w:hint="eastAsia"/>
          <w:b/>
          <w:szCs w:val="21"/>
          <w:lang w:val="zh-TW" w:eastAsia="zh-TW"/>
        </w:rPr>
        <w:t>蟹种</w:t>
      </w:r>
      <w:r w:rsidRPr="00D74FCA">
        <w:rPr>
          <w:rFonts w:ascii="Times New Roman" w:cs="SimHei"/>
          <w:b/>
          <w:szCs w:val="21"/>
          <w:lang w:eastAsia="zh-TW"/>
        </w:rPr>
        <w:t>投放</w:t>
      </w:r>
    </w:p>
    <w:p w:rsidR="00A54BDF" w:rsidRPr="00D74FCA" w:rsidRDefault="002C13A0" w:rsidP="007C5093">
      <w:pPr>
        <w:pStyle w:val="Heading310"/>
        <w:keepNext/>
        <w:keepLines/>
        <w:spacing w:line="480" w:lineRule="auto"/>
        <w:ind w:firstLineChars="200" w:firstLine="422"/>
        <w:rPr>
          <w:rFonts w:ascii="Times New Roman" w:hAnsi="Times New Roman"/>
          <w:b/>
          <w:bCs/>
          <w:sz w:val="21"/>
          <w:szCs w:val="21"/>
          <w:lang w:eastAsia="zh-TW" w:bidi="zh-TW"/>
        </w:rPr>
      </w:pPr>
      <w:bookmarkStart w:id="7" w:name="bookmark157"/>
      <w:bookmarkStart w:id="8" w:name="bookmark159"/>
      <w:bookmarkStart w:id="9" w:name="bookmark158"/>
      <w:r w:rsidRPr="00D74FCA">
        <w:rPr>
          <w:rFonts w:ascii="Times New Roman" w:eastAsiaTheme="minorEastAsia" w:hAnsi="Times New Roman" w:hint="eastAsia"/>
          <w:b/>
          <w:bCs/>
          <w:sz w:val="21"/>
          <w:szCs w:val="21"/>
          <w:lang w:eastAsia="zh-CN" w:bidi="zh-TW"/>
        </w:rPr>
        <w:t>5</w:t>
      </w:r>
      <w:r w:rsidRPr="00D74FCA">
        <w:rPr>
          <w:rFonts w:ascii="Times New Roman" w:hAnsi="Times New Roman"/>
          <w:b/>
          <w:bCs/>
          <w:sz w:val="21"/>
          <w:szCs w:val="21"/>
          <w:lang w:bidi="zh-TW"/>
        </w:rPr>
        <w:t>.1</w:t>
      </w:r>
      <w:r w:rsidRPr="00D74FCA">
        <w:rPr>
          <w:rFonts w:ascii="Times New Roman" w:hAnsi="Times New Roman"/>
          <w:b/>
          <w:bCs/>
          <w:sz w:val="21"/>
          <w:szCs w:val="21"/>
          <w:lang w:val="zh-TW" w:eastAsia="zh-TW" w:bidi="zh-TW"/>
        </w:rPr>
        <w:t>蟹种来源</w:t>
      </w:r>
      <w:bookmarkEnd w:id="7"/>
      <w:bookmarkEnd w:id="8"/>
      <w:bookmarkEnd w:id="9"/>
    </w:p>
    <w:p w:rsidR="00013530" w:rsidRPr="00D74FCA" w:rsidRDefault="002C13A0">
      <w:pPr>
        <w:pStyle w:val="1"/>
        <w:spacing w:line="480" w:lineRule="auto"/>
        <w:contextualSpacing/>
        <w:rPr>
          <w:sz w:val="21"/>
          <w:lang w:eastAsia="zh-CN"/>
        </w:rPr>
      </w:pPr>
      <w:r w:rsidRPr="00D74FCA">
        <w:rPr>
          <w:sz w:val="21"/>
          <w:lang w:eastAsia="zh-CN"/>
        </w:rPr>
        <w:t>渔业行政主管部门批准原良种场繁育的蟹苗培育而成的蟹种</w:t>
      </w:r>
      <w:r w:rsidRPr="00D74FCA">
        <w:rPr>
          <w:rFonts w:hint="eastAsia"/>
          <w:sz w:val="21"/>
          <w:lang w:eastAsia="zh-CN"/>
        </w:rPr>
        <w:t>，并经检疫部门检疫合格。</w:t>
      </w:r>
    </w:p>
    <w:p w:rsidR="00A54BDF" w:rsidRPr="00D74FCA" w:rsidRDefault="002C13A0" w:rsidP="007C5093">
      <w:pPr>
        <w:pStyle w:val="Heading310"/>
        <w:keepNext/>
        <w:keepLines/>
        <w:spacing w:line="480" w:lineRule="auto"/>
        <w:ind w:firstLineChars="200" w:firstLine="422"/>
        <w:rPr>
          <w:rFonts w:ascii="Times New Roman" w:hAnsi="Times New Roman"/>
          <w:b/>
          <w:bCs/>
          <w:sz w:val="21"/>
          <w:szCs w:val="21"/>
          <w:lang w:eastAsia="zh-CN" w:bidi="zh-TW"/>
        </w:rPr>
      </w:pPr>
      <w:bookmarkStart w:id="10" w:name="bookmark161"/>
      <w:bookmarkStart w:id="11" w:name="bookmark162"/>
      <w:bookmarkStart w:id="12" w:name="bookmark160"/>
      <w:r w:rsidRPr="00D74FCA">
        <w:rPr>
          <w:rFonts w:ascii="Times New Roman" w:eastAsiaTheme="minorEastAsia" w:hAnsi="Times New Roman" w:hint="eastAsia"/>
          <w:b/>
          <w:bCs/>
          <w:sz w:val="21"/>
          <w:szCs w:val="21"/>
          <w:lang w:eastAsia="zh-CN" w:bidi="zh-TW"/>
        </w:rPr>
        <w:t>5</w:t>
      </w:r>
      <w:r w:rsidRPr="00D74FCA">
        <w:rPr>
          <w:rFonts w:ascii="Times New Roman" w:hAnsi="Times New Roman"/>
          <w:b/>
          <w:bCs/>
          <w:sz w:val="21"/>
          <w:szCs w:val="21"/>
          <w:lang w:eastAsia="zh-CN" w:bidi="zh-TW"/>
        </w:rPr>
        <w:t>.2</w:t>
      </w:r>
      <w:r w:rsidRPr="00D74FCA">
        <w:rPr>
          <w:rFonts w:ascii="Times New Roman" w:hAnsi="Times New Roman"/>
          <w:b/>
          <w:bCs/>
          <w:sz w:val="21"/>
          <w:szCs w:val="21"/>
          <w:lang w:val="zh-TW" w:eastAsia="zh-TW" w:bidi="zh-TW"/>
        </w:rPr>
        <w:t>蟹种质量</w:t>
      </w:r>
      <w:bookmarkEnd w:id="10"/>
      <w:bookmarkEnd w:id="11"/>
      <w:bookmarkEnd w:id="12"/>
    </w:p>
    <w:p w:rsidR="00013530" w:rsidRPr="00D74FCA" w:rsidRDefault="002C13A0">
      <w:pPr>
        <w:pStyle w:val="Bodytext10"/>
        <w:spacing w:after="0" w:line="480" w:lineRule="auto"/>
        <w:ind w:firstLineChars="200" w:firstLine="420"/>
        <w:jc w:val="both"/>
        <w:rPr>
          <w:rFonts w:ascii="Times New Roman" w:hAnsi="Times New Roman"/>
          <w:sz w:val="21"/>
          <w:szCs w:val="21"/>
        </w:rPr>
      </w:pPr>
      <w:r w:rsidRPr="00D74FCA">
        <w:rPr>
          <w:rFonts w:ascii="Times New Roman" w:hAnsi="Times New Roman"/>
          <w:sz w:val="21"/>
          <w:szCs w:val="21"/>
        </w:rPr>
        <w:t>蟹种的种质</w:t>
      </w:r>
      <w:r w:rsidRPr="00D74FCA">
        <w:rPr>
          <w:rFonts w:ascii="Times New Roman" w:hAnsi="Times New Roman" w:hint="eastAsia"/>
          <w:sz w:val="21"/>
          <w:szCs w:val="21"/>
          <w:lang w:val="en-US"/>
        </w:rPr>
        <w:t>和质量</w:t>
      </w:r>
      <w:r w:rsidRPr="00D74FCA">
        <w:rPr>
          <w:rFonts w:ascii="Times New Roman" w:hAnsi="Times New Roman"/>
          <w:sz w:val="21"/>
          <w:szCs w:val="21"/>
        </w:rPr>
        <w:t>应符合</w:t>
      </w:r>
      <w:r w:rsidRPr="00D74FCA">
        <w:rPr>
          <w:rFonts w:ascii="Times New Roman" w:eastAsia="Times New Roman" w:hAnsi="Times New Roman" w:cs="Times New Roman"/>
          <w:sz w:val="21"/>
          <w:szCs w:val="21"/>
          <w:lang w:val="en-US" w:eastAsia="zh-CN" w:bidi="en-US"/>
        </w:rPr>
        <w:t>GB/T</w:t>
      </w:r>
      <w:r w:rsidRPr="00D74FCA">
        <w:rPr>
          <w:rFonts w:ascii="Times New Roman" w:eastAsia="Times New Roman" w:hAnsi="Times New Roman" w:cs="Times New Roman"/>
          <w:sz w:val="21"/>
          <w:szCs w:val="21"/>
        </w:rPr>
        <w:t>19783</w:t>
      </w:r>
      <w:r w:rsidRPr="00D74FCA">
        <w:rPr>
          <w:rFonts w:ascii="Times New Roman" w:eastAsia="Times New Roman" w:hAnsi="Times New Roman" w:cs="Times New Roman" w:hint="eastAsia"/>
          <w:sz w:val="21"/>
          <w:szCs w:val="21"/>
          <w:lang w:val="en-US"/>
        </w:rPr>
        <w:t>和</w:t>
      </w:r>
      <w:r w:rsidRPr="00D74FCA">
        <w:rPr>
          <w:rFonts w:ascii="Times New Roman" w:hAnsi="Times New Roman"/>
          <w:sz w:val="21"/>
          <w:szCs w:val="21"/>
          <w:lang w:eastAsia="zh-CN"/>
        </w:rPr>
        <w:t>NY/T841</w:t>
      </w:r>
      <w:r w:rsidRPr="00D74FCA">
        <w:rPr>
          <w:rFonts w:ascii="Times New Roman" w:hAnsi="Times New Roman"/>
          <w:sz w:val="21"/>
          <w:szCs w:val="21"/>
        </w:rPr>
        <w:t>的规定，规格整齐，色泽光洁</w:t>
      </w:r>
      <w:r w:rsidRPr="00D74FCA">
        <w:rPr>
          <w:rFonts w:ascii="Times New Roman" w:hAnsi="Times New Roman"/>
          <w:sz w:val="21"/>
          <w:szCs w:val="21"/>
        </w:rPr>
        <w:t>,</w:t>
      </w:r>
      <w:r w:rsidRPr="00D74FCA">
        <w:rPr>
          <w:rFonts w:ascii="Times New Roman" w:hAnsi="Times New Roman"/>
          <w:sz w:val="21"/>
          <w:szCs w:val="21"/>
        </w:rPr>
        <w:t>体质健壮，爬行敏捷，附肢齐全，指节无损伤，无畸形、无寄生虫、无疾病。严禁投放性早熟蟹种。</w:t>
      </w:r>
    </w:p>
    <w:p w:rsidR="00A54BDF" w:rsidRPr="00D74FCA" w:rsidRDefault="002C13A0" w:rsidP="007C5093">
      <w:pPr>
        <w:pStyle w:val="Heading310"/>
        <w:keepNext/>
        <w:keepLines/>
        <w:spacing w:line="480" w:lineRule="auto"/>
        <w:ind w:firstLineChars="200" w:firstLine="422"/>
        <w:rPr>
          <w:rFonts w:ascii="Times New Roman" w:hAnsi="Times New Roman"/>
          <w:b/>
          <w:bCs/>
          <w:sz w:val="21"/>
          <w:szCs w:val="21"/>
          <w:lang w:eastAsia="zh-TW"/>
        </w:rPr>
      </w:pPr>
      <w:bookmarkStart w:id="13" w:name="bookmark164"/>
      <w:bookmarkStart w:id="14" w:name="bookmark165"/>
      <w:bookmarkStart w:id="15" w:name="bookmark163"/>
      <w:r w:rsidRPr="00D74FCA">
        <w:rPr>
          <w:rFonts w:ascii="Times New Roman" w:eastAsiaTheme="minorEastAsia" w:hAnsi="Times New Roman" w:cs="Times New Roman" w:hint="eastAsia"/>
          <w:b/>
          <w:bCs/>
          <w:sz w:val="21"/>
          <w:szCs w:val="21"/>
          <w:lang w:eastAsia="zh-TW"/>
        </w:rPr>
        <w:t>5</w:t>
      </w:r>
      <w:r w:rsidRPr="00D74FCA">
        <w:rPr>
          <w:rFonts w:ascii="Times New Roman" w:eastAsia="Times New Roman" w:hAnsi="Times New Roman" w:cs="Times New Roman"/>
          <w:b/>
          <w:bCs/>
          <w:sz w:val="21"/>
          <w:szCs w:val="21"/>
          <w:lang w:eastAsia="zh-TW"/>
        </w:rPr>
        <w:t>.</w:t>
      </w:r>
      <w:r w:rsidRPr="00D74FCA">
        <w:rPr>
          <w:rFonts w:ascii="Times New Roman" w:eastAsiaTheme="minorEastAsia" w:hAnsi="Times New Roman" w:cs="Times New Roman" w:hint="eastAsia"/>
          <w:b/>
          <w:bCs/>
          <w:sz w:val="21"/>
          <w:szCs w:val="21"/>
          <w:lang w:eastAsia="zh-TW"/>
        </w:rPr>
        <w:t>3</w:t>
      </w:r>
      <w:r w:rsidRPr="00D74FCA">
        <w:rPr>
          <w:rFonts w:ascii="Times New Roman" w:hAnsi="Times New Roman"/>
          <w:b/>
          <w:bCs/>
          <w:sz w:val="21"/>
          <w:szCs w:val="21"/>
          <w:lang w:val="zh-TW" w:eastAsia="zh-TW" w:bidi="zh-TW"/>
        </w:rPr>
        <w:t>蟹种消毒</w:t>
      </w:r>
      <w:bookmarkEnd w:id="13"/>
      <w:bookmarkEnd w:id="14"/>
      <w:bookmarkEnd w:id="15"/>
    </w:p>
    <w:p w:rsidR="00013530" w:rsidRPr="00D74FCA" w:rsidRDefault="002C13A0">
      <w:pPr>
        <w:pStyle w:val="Bodytext20"/>
        <w:spacing w:after="0" w:line="480" w:lineRule="auto"/>
        <w:ind w:firstLineChars="200"/>
        <w:jc w:val="both"/>
        <w:rPr>
          <w:rFonts w:eastAsia="SimSun" w:cs="SimSun"/>
          <w:sz w:val="21"/>
          <w:szCs w:val="21"/>
        </w:rPr>
      </w:pPr>
      <w:bookmarkStart w:id="16" w:name="bookmark168"/>
      <w:bookmarkStart w:id="17" w:name="bookmark167"/>
      <w:bookmarkStart w:id="18" w:name="bookmark166"/>
      <w:r w:rsidRPr="00D74FCA">
        <w:rPr>
          <w:rFonts w:eastAsia="SimSun" w:cs="SimSun"/>
          <w:sz w:val="21"/>
          <w:szCs w:val="21"/>
        </w:rPr>
        <w:t>蟹种用池水浸湿</w:t>
      </w:r>
      <w:r w:rsidRPr="00D74FCA">
        <w:rPr>
          <w:sz w:val="21"/>
          <w:szCs w:val="21"/>
        </w:rPr>
        <w:t>2</w:t>
      </w:r>
      <w:r w:rsidRPr="00D74FCA">
        <w:rPr>
          <w:sz w:val="21"/>
          <w:szCs w:val="21"/>
          <w:lang w:val="en-US" w:bidi="en-US"/>
        </w:rPr>
        <w:t>min</w:t>
      </w:r>
      <w:r w:rsidRPr="00D74FCA">
        <w:rPr>
          <w:rFonts w:eastAsia="SimSun" w:cs="SimSun"/>
          <w:sz w:val="21"/>
          <w:szCs w:val="21"/>
        </w:rPr>
        <w:t>后取出</w:t>
      </w:r>
      <w:r w:rsidRPr="00D74FCA">
        <w:rPr>
          <w:sz w:val="21"/>
          <w:szCs w:val="21"/>
          <w:lang w:val="en-US" w:bidi="en-US"/>
        </w:rPr>
        <w:t>5min~l</w:t>
      </w:r>
      <w:r w:rsidRPr="00D74FCA">
        <w:rPr>
          <w:sz w:val="21"/>
          <w:szCs w:val="21"/>
          <w:lang w:bidi="en-US"/>
        </w:rPr>
        <w:t>0</w:t>
      </w:r>
      <w:r w:rsidRPr="00D74FCA">
        <w:rPr>
          <w:sz w:val="21"/>
          <w:szCs w:val="21"/>
          <w:lang w:val="en-US" w:bidi="en-US"/>
        </w:rPr>
        <w:t>min</w:t>
      </w:r>
      <w:r w:rsidRPr="00D74FCA">
        <w:rPr>
          <w:rFonts w:hint="eastAsia"/>
          <w:sz w:val="21"/>
          <w:szCs w:val="21"/>
          <w:lang w:val="en-US" w:bidi="en-US"/>
        </w:rPr>
        <w:t>，</w:t>
      </w:r>
      <w:r w:rsidRPr="00D74FCA">
        <w:rPr>
          <w:rFonts w:eastAsia="SimSun" w:cs="SimSun"/>
          <w:sz w:val="21"/>
          <w:szCs w:val="21"/>
        </w:rPr>
        <w:t>重复三次。再用</w:t>
      </w:r>
      <w:r w:rsidRPr="00D74FCA">
        <w:rPr>
          <w:sz w:val="21"/>
          <w:szCs w:val="21"/>
        </w:rPr>
        <w:t>3%</w:t>
      </w:r>
      <w:r w:rsidRPr="00D74FCA">
        <w:rPr>
          <w:sz w:val="21"/>
          <w:szCs w:val="21"/>
          <w:lang w:val="en-US" w:bidi="en-US"/>
        </w:rPr>
        <w:t>~</w:t>
      </w:r>
      <w:r w:rsidRPr="00D74FCA">
        <w:rPr>
          <w:sz w:val="21"/>
          <w:szCs w:val="21"/>
        </w:rPr>
        <w:t>5%</w:t>
      </w:r>
      <w:r w:rsidRPr="00D74FCA">
        <w:rPr>
          <w:rFonts w:eastAsia="SimSun" w:cs="SimSun"/>
          <w:sz w:val="21"/>
          <w:szCs w:val="21"/>
        </w:rPr>
        <w:t>的食盐水浸浴</w:t>
      </w:r>
      <w:r w:rsidRPr="00D74FCA">
        <w:rPr>
          <w:sz w:val="21"/>
          <w:szCs w:val="21"/>
        </w:rPr>
        <w:t>3</w:t>
      </w:r>
      <w:r w:rsidRPr="00D74FCA">
        <w:rPr>
          <w:sz w:val="21"/>
          <w:szCs w:val="21"/>
          <w:lang w:val="en-US" w:bidi="en-US"/>
        </w:rPr>
        <w:t>min~</w:t>
      </w:r>
      <w:r w:rsidRPr="00D74FCA">
        <w:rPr>
          <w:sz w:val="21"/>
          <w:szCs w:val="21"/>
          <w:lang w:bidi="en-US"/>
        </w:rPr>
        <w:t>1</w:t>
      </w:r>
      <w:r w:rsidRPr="00D74FCA">
        <w:rPr>
          <w:sz w:val="21"/>
          <w:szCs w:val="21"/>
          <w:lang w:val="en-US" w:bidi="en-US"/>
        </w:rPr>
        <w:t>5min</w:t>
      </w:r>
      <w:r w:rsidRPr="00D74FCA">
        <w:rPr>
          <w:rFonts w:hint="eastAsia"/>
          <w:sz w:val="21"/>
          <w:szCs w:val="21"/>
          <w:lang w:val="en-US" w:bidi="en-US"/>
        </w:rPr>
        <w:t>。</w:t>
      </w:r>
      <w:r w:rsidRPr="00D74FCA">
        <w:rPr>
          <w:rFonts w:eastAsia="SimSun" w:cs="SimSun" w:hint="eastAsia"/>
          <w:sz w:val="21"/>
          <w:szCs w:val="21"/>
        </w:rPr>
        <w:t>使用其它药物消毒应符合</w:t>
      </w:r>
      <w:r w:rsidRPr="00D74FCA">
        <w:rPr>
          <w:rFonts w:eastAsia="SimSun" w:cs="SimSun"/>
          <w:sz w:val="21"/>
          <w:szCs w:val="21"/>
        </w:rPr>
        <w:t>NY/T755</w:t>
      </w:r>
      <w:r w:rsidRPr="00D74FCA">
        <w:rPr>
          <w:rFonts w:eastAsia="SimSun" w:cs="SimSun"/>
          <w:sz w:val="21"/>
          <w:szCs w:val="21"/>
        </w:rPr>
        <w:t>规定。</w:t>
      </w:r>
    </w:p>
    <w:p w:rsidR="00A54BDF" w:rsidRPr="00D74FCA" w:rsidRDefault="002C13A0" w:rsidP="007C5093">
      <w:pPr>
        <w:pStyle w:val="Heading310"/>
        <w:keepNext/>
        <w:keepLines/>
        <w:spacing w:line="480" w:lineRule="auto"/>
        <w:ind w:firstLineChars="200" w:firstLine="422"/>
        <w:rPr>
          <w:rFonts w:ascii="Times New Roman" w:hAnsi="Times New Roman"/>
          <w:b/>
          <w:bCs/>
          <w:sz w:val="21"/>
          <w:szCs w:val="21"/>
          <w:lang w:eastAsia="zh-CN"/>
        </w:rPr>
      </w:pPr>
      <w:r w:rsidRPr="00D74FCA">
        <w:rPr>
          <w:rFonts w:ascii="Times New Roman" w:eastAsiaTheme="minorEastAsia" w:hAnsi="Times New Roman" w:cs="Times New Roman" w:hint="eastAsia"/>
          <w:b/>
          <w:bCs/>
          <w:sz w:val="21"/>
          <w:szCs w:val="21"/>
          <w:lang w:eastAsia="zh-CN"/>
        </w:rPr>
        <w:t>5</w:t>
      </w:r>
      <w:r w:rsidRPr="00D74FCA">
        <w:rPr>
          <w:rFonts w:ascii="Times New Roman" w:eastAsia="Times New Roman" w:hAnsi="Times New Roman" w:cs="Times New Roman"/>
          <w:b/>
          <w:bCs/>
          <w:sz w:val="21"/>
          <w:szCs w:val="21"/>
          <w:lang w:eastAsia="zh-CN"/>
        </w:rPr>
        <w:t>.</w:t>
      </w:r>
      <w:r w:rsidRPr="00D74FCA">
        <w:rPr>
          <w:rFonts w:ascii="Times New Roman" w:eastAsiaTheme="minorEastAsia" w:hAnsi="Times New Roman" w:cs="Times New Roman" w:hint="eastAsia"/>
          <w:b/>
          <w:bCs/>
          <w:sz w:val="21"/>
          <w:szCs w:val="21"/>
          <w:lang w:eastAsia="zh-CN"/>
        </w:rPr>
        <w:t>4</w:t>
      </w:r>
      <w:bookmarkEnd w:id="16"/>
      <w:bookmarkEnd w:id="17"/>
      <w:bookmarkEnd w:id="18"/>
      <w:r w:rsidRPr="00D74FCA">
        <w:rPr>
          <w:rFonts w:ascii="Times New Roman" w:eastAsiaTheme="minorEastAsia" w:hAnsi="Times New Roman" w:cs="Times New Roman"/>
          <w:b/>
          <w:bCs/>
          <w:sz w:val="21"/>
          <w:szCs w:val="21"/>
          <w:lang w:eastAsia="zh-CN"/>
        </w:rPr>
        <w:t>投放</w:t>
      </w:r>
      <w:r w:rsidRPr="00D74FCA">
        <w:rPr>
          <w:rFonts w:ascii="Times New Roman" w:eastAsiaTheme="minorEastAsia" w:hAnsi="Times New Roman" w:cs="Times New Roman" w:hint="eastAsia"/>
          <w:b/>
          <w:bCs/>
          <w:sz w:val="21"/>
          <w:szCs w:val="21"/>
          <w:lang w:eastAsia="zh-CN"/>
        </w:rPr>
        <w:t>密度及时间</w:t>
      </w:r>
    </w:p>
    <w:p w:rsidR="00013530" w:rsidRPr="00D74FCA" w:rsidRDefault="002C13A0">
      <w:pPr>
        <w:pStyle w:val="Bodytext10"/>
        <w:spacing w:after="0" w:line="480" w:lineRule="auto"/>
        <w:ind w:firstLineChars="200" w:firstLine="420"/>
        <w:jc w:val="both"/>
        <w:rPr>
          <w:rFonts w:ascii="Times New Roman" w:hAnsi="Times New Roman"/>
          <w:sz w:val="21"/>
          <w:szCs w:val="21"/>
          <w:lang w:val="en-US"/>
        </w:rPr>
      </w:pPr>
      <w:r w:rsidRPr="00D74FCA">
        <w:rPr>
          <w:rFonts w:ascii="Times New Roman" w:hAnsi="Times New Roman" w:hint="eastAsia"/>
          <w:sz w:val="21"/>
          <w:szCs w:val="21"/>
          <w:lang w:val="en-US"/>
        </w:rPr>
        <w:t>提倡生态养殖，合理控制放养密度，鼓励不投饵生态养殖。放养密度应遵循养殖经济动物的营养物排放量不超过水体承载力的最大养殖量，相关计算方法参照</w:t>
      </w:r>
      <w:r w:rsidRPr="00D74FCA">
        <w:rPr>
          <w:rFonts w:ascii="Times New Roman" w:hAnsi="Times New Roman" w:hint="eastAsia"/>
          <w:sz w:val="21"/>
          <w:szCs w:val="21"/>
          <w:lang w:val="en-US" w:eastAsia="zh-CN"/>
        </w:rPr>
        <w:t>SC/T 1149</w:t>
      </w:r>
      <w:r w:rsidRPr="00D74FCA">
        <w:rPr>
          <w:rFonts w:ascii="Times New Roman" w:hAnsi="Times New Roman"/>
          <w:sz w:val="21"/>
          <w:szCs w:val="21"/>
          <w:lang w:val="en-US" w:eastAsia="zh-CN"/>
        </w:rPr>
        <w:t xml:space="preserve"> </w:t>
      </w:r>
      <w:r w:rsidRPr="00D74FCA">
        <w:rPr>
          <w:rFonts w:ascii="Times New Roman" w:hAnsi="Times New Roman"/>
          <w:sz w:val="21"/>
          <w:szCs w:val="21"/>
          <w:lang w:val="en-US" w:eastAsia="zh-CN"/>
        </w:rPr>
        <w:t>大水面增养殖容量计算方法</w:t>
      </w:r>
      <w:r w:rsidRPr="00D74FCA">
        <w:rPr>
          <w:rFonts w:ascii="Times New Roman" w:hAnsi="Times New Roman" w:hint="eastAsia"/>
          <w:sz w:val="21"/>
          <w:szCs w:val="21"/>
          <w:lang w:val="en-US"/>
        </w:rPr>
        <w:t>。</w:t>
      </w:r>
    </w:p>
    <w:p w:rsidR="00013530" w:rsidRPr="00D74FCA" w:rsidRDefault="002C13A0">
      <w:pPr>
        <w:pStyle w:val="Bodytext10"/>
        <w:spacing w:after="0" w:line="480" w:lineRule="auto"/>
        <w:ind w:firstLineChars="200" w:firstLine="420"/>
        <w:jc w:val="both"/>
        <w:rPr>
          <w:rFonts w:ascii="Times New Roman" w:hAnsi="Times New Roman"/>
          <w:sz w:val="21"/>
          <w:szCs w:val="21"/>
        </w:rPr>
      </w:pPr>
      <w:r w:rsidRPr="00D74FCA">
        <w:rPr>
          <w:rFonts w:ascii="Times New Roman" w:eastAsia="Times New Roman" w:hAnsi="Times New Roman" w:cs="Times New Roman"/>
          <w:sz w:val="21"/>
          <w:szCs w:val="21"/>
        </w:rPr>
        <w:t>2</w:t>
      </w:r>
      <w:r w:rsidRPr="00D74FCA">
        <w:rPr>
          <w:rFonts w:ascii="Times New Roman" w:hAnsi="Times New Roman"/>
          <w:sz w:val="21"/>
          <w:szCs w:val="21"/>
        </w:rPr>
        <w:t>月至</w:t>
      </w:r>
      <w:r w:rsidRPr="00D74FCA">
        <w:rPr>
          <w:rFonts w:ascii="Times New Roman" w:hAnsi="Times New Roman"/>
          <w:sz w:val="21"/>
          <w:szCs w:val="21"/>
        </w:rPr>
        <w:t>4</w:t>
      </w:r>
      <w:r w:rsidRPr="00D74FCA">
        <w:rPr>
          <w:rFonts w:ascii="Times New Roman" w:hAnsi="Times New Roman"/>
          <w:sz w:val="21"/>
          <w:szCs w:val="21"/>
        </w:rPr>
        <w:t>月</w:t>
      </w:r>
      <w:r w:rsidRPr="00D74FCA">
        <w:rPr>
          <w:rFonts w:ascii="Times New Roman" w:hAnsi="Times New Roman" w:hint="eastAsia"/>
          <w:sz w:val="21"/>
          <w:szCs w:val="21"/>
        </w:rPr>
        <w:t>，</w:t>
      </w:r>
      <w:r w:rsidRPr="00D74FCA">
        <w:rPr>
          <w:rFonts w:ascii="Times New Roman" w:hAnsi="Times New Roman" w:hint="eastAsia"/>
          <w:sz w:val="21"/>
          <w:szCs w:val="21"/>
          <w:lang w:val="en-US"/>
        </w:rPr>
        <w:t>根据</w:t>
      </w:r>
      <w:r w:rsidRPr="00D74FCA">
        <w:rPr>
          <w:rFonts w:ascii="Times New Roman" w:hAnsi="Times New Roman" w:hint="eastAsia"/>
          <w:sz w:val="21"/>
          <w:szCs w:val="21"/>
        </w:rPr>
        <w:t>大水面</w:t>
      </w:r>
      <w:r w:rsidRPr="00D74FCA">
        <w:rPr>
          <w:rFonts w:ascii="Times New Roman" w:hAnsi="Times New Roman" w:hint="eastAsia"/>
          <w:sz w:val="21"/>
          <w:szCs w:val="21"/>
          <w:lang w:val="en-US"/>
        </w:rPr>
        <w:t>的</w:t>
      </w:r>
      <w:r w:rsidRPr="00D74FCA">
        <w:rPr>
          <w:rFonts w:ascii="Times New Roman" w:hAnsi="Times New Roman" w:hint="eastAsia"/>
          <w:sz w:val="21"/>
          <w:szCs w:val="21"/>
        </w:rPr>
        <w:t>养殖容量，放养密度为</w:t>
      </w:r>
      <w:r w:rsidRPr="00D74FCA">
        <w:rPr>
          <w:rFonts w:ascii="Times New Roman" w:hAnsi="Times New Roman" w:hint="eastAsia"/>
          <w:sz w:val="21"/>
          <w:szCs w:val="21"/>
        </w:rPr>
        <w:t>1~3</w:t>
      </w:r>
      <w:r w:rsidRPr="00D74FCA">
        <w:rPr>
          <w:rFonts w:ascii="Times New Roman" w:hAnsi="Times New Roman" w:hint="eastAsia"/>
          <w:sz w:val="21"/>
          <w:szCs w:val="21"/>
          <w:lang w:val="en-US"/>
        </w:rPr>
        <w:t>kg</w:t>
      </w:r>
      <w:r w:rsidRPr="00D74FCA">
        <w:rPr>
          <w:rFonts w:ascii="Times New Roman" w:hAnsi="Times New Roman"/>
          <w:sz w:val="21"/>
          <w:szCs w:val="21"/>
        </w:rPr>
        <w:t>/</w:t>
      </w:r>
      <w:r w:rsidRPr="00D74FCA">
        <w:rPr>
          <w:rFonts w:ascii="Times New Roman" w:hAnsi="Times New Roman" w:hint="eastAsia"/>
          <w:sz w:val="21"/>
          <w:szCs w:val="21"/>
          <w:lang w:val="en-US" w:eastAsia="zh-CN"/>
        </w:rPr>
        <w:t>/</w:t>
      </w:r>
      <w:r w:rsidRPr="00D74FCA">
        <w:rPr>
          <w:rFonts w:ascii="Times New Roman" w:hAnsi="Times New Roman" w:hint="eastAsia"/>
          <w:sz w:val="21"/>
          <w:szCs w:val="21"/>
          <w:lang w:val="en-US"/>
        </w:rPr>
        <w:t>亩（小于</w:t>
      </w:r>
      <w:r w:rsidRPr="00D74FCA">
        <w:rPr>
          <w:rFonts w:ascii="Times New Roman" w:hAnsi="Times New Roman"/>
          <w:sz w:val="21"/>
          <w:szCs w:val="21"/>
        </w:rPr>
        <w:t>50</w:t>
      </w:r>
      <w:r w:rsidRPr="00D74FCA">
        <w:rPr>
          <w:rFonts w:ascii="Times New Roman" w:hAnsi="Times New Roman" w:hint="eastAsia"/>
          <w:sz w:val="21"/>
          <w:szCs w:val="21"/>
          <w:lang w:val="en-US"/>
        </w:rPr>
        <w:t>只</w:t>
      </w:r>
      <w:r w:rsidRPr="00D74FCA">
        <w:rPr>
          <w:rFonts w:ascii="Times New Roman" w:hAnsi="Times New Roman"/>
          <w:sz w:val="21"/>
          <w:szCs w:val="21"/>
        </w:rPr>
        <w:t>/</w:t>
      </w:r>
      <w:r w:rsidRPr="00D74FCA">
        <w:rPr>
          <w:rFonts w:ascii="Times New Roman" w:hAnsi="Times New Roman" w:hint="eastAsia"/>
          <w:sz w:val="21"/>
          <w:szCs w:val="21"/>
          <w:lang w:val="en-US"/>
        </w:rPr>
        <w:t>亩），</w:t>
      </w:r>
      <w:r w:rsidRPr="00D74FCA">
        <w:rPr>
          <w:rFonts w:ascii="Times New Roman" w:hAnsi="Times New Roman" w:hint="eastAsia"/>
          <w:sz w:val="21"/>
          <w:szCs w:val="21"/>
        </w:rPr>
        <w:t>放养规格为</w:t>
      </w:r>
      <w:r w:rsidRPr="00D74FCA">
        <w:rPr>
          <w:rFonts w:ascii="Times New Roman" w:hAnsi="Times New Roman" w:hint="eastAsia"/>
          <w:sz w:val="21"/>
          <w:szCs w:val="21"/>
        </w:rPr>
        <w:t>6</w:t>
      </w:r>
      <w:r w:rsidRPr="00D74FCA">
        <w:rPr>
          <w:rFonts w:ascii="Times New Roman" w:hAnsi="Times New Roman" w:hint="eastAsia"/>
          <w:sz w:val="21"/>
          <w:szCs w:val="21"/>
          <w:lang w:eastAsia="zh-CN"/>
        </w:rPr>
        <w:t>0</w:t>
      </w:r>
      <w:r w:rsidRPr="00D74FCA">
        <w:rPr>
          <w:rFonts w:ascii="Times New Roman" w:hAnsi="Times New Roman" w:hint="eastAsia"/>
          <w:sz w:val="21"/>
          <w:szCs w:val="21"/>
          <w:lang w:val="en-US" w:eastAsia="zh-CN"/>
        </w:rPr>
        <w:t>~</w:t>
      </w:r>
      <w:r w:rsidRPr="00D74FCA">
        <w:rPr>
          <w:rFonts w:ascii="Times New Roman" w:hAnsi="Times New Roman" w:hint="eastAsia"/>
          <w:sz w:val="21"/>
          <w:szCs w:val="21"/>
          <w:lang w:eastAsia="zh-CN"/>
        </w:rPr>
        <w:t>200</w:t>
      </w:r>
      <w:r w:rsidRPr="00D74FCA">
        <w:rPr>
          <w:rFonts w:ascii="Times New Roman" w:hAnsi="Times New Roman" w:hint="eastAsia"/>
          <w:sz w:val="21"/>
          <w:szCs w:val="21"/>
        </w:rPr>
        <w:t>只</w:t>
      </w:r>
      <w:r w:rsidRPr="00D74FCA">
        <w:rPr>
          <w:rFonts w:ascii="Times New Roman" w:hAnsi="Times New Roman" w:hint="eastAsia"/>
          <w:sz w:val="21"/>
          <w:szCs w:val="21"/>
        </w:rPr>
        <w:t>/</w:t>
      </w:r>
      <w:r w:rsidRPr="00D74FCA">
        <w:rPr>
          <w:rFonts w:ascii="Times New Roman" w:hAnsi="Times New Roman" w:hint="eastAsia"/>
          <w:sz w:val="21"/>
          <w:szCs w:val="21"/>
          <w:lang w:val="en-US"/>
        </w:rPr>
        <w:t>kg</w:t>
      </w:r>
      <w:r w:rsidRPr="00D74FCA">
        <w:rPr>
          <w:rFonts w:ascii="Times New Roman" w:hAnsi="Times New Roman" w:hint="eastAsia"/>
          <w:sz w:val="21"/>
          <w:szCs w:val="21"/>
        </w:rPr>
        <w:t>。</w:t>
      </w:r>
    </w:p>
    <w:p w:rsidR="00013530" w:rsidRPr="00D74FCA" w:rsidRDefault="002C13A0">
      <w:pPr>
        <w:pStyle w:val="a"/>
        <w:spacing w:beforeLines="0" w:afterLines="0" w:line="480" w:lineRule="auto"/>
        <w:ind w:left="0" w:firstLineChars="200" w:firstLine="422"/>
        <w:rPr>
          <w:rFonts w:ascii="Times New Roman" w:cs="SimHei"/>
          <w:b/>
          <w:szCs w:val="21"/>
          <w:lang w:val="zh-TW" w:eastAsia="zh-TW"/>
        </w:rPr>
      </w:pPr>
      <w:r w:rsidRPr="00D74FCA">
        <w:rPr>
          <w:rFonts w:ascii="Times New Roman" w:cs="SimHei"/>
          <w:b/>
          <w:szCs w:val="21"/>
        </w:rPr>
        <w:t>生产</w:t>
      </w:r>
      <w:r w:rsidRPr="00D74FCA">
        <w:rPr>
          <w:rFonts w:ascii="Times New Roman" w:cs="SimHei" w:hint="eastAsia"/>
          <w:b/>
          <w:szCs w:val="21"/>
        </w:rPr>
        <w:t>管理</w:t>
      </w:r>
    </w:p>
    <w:p w:rsidR="00013530" w:rsidRPr="00D74FCA" w:rsidRDefault="002C13A0" w:rsidP="00213CE2">
      <w:pPr>
        <w:pStyle w:val="Heading310"/>
        <w:keepNext/>
        <w:keepLines/>
        <w:spacing w:line="480" w:lineRule="auto"/>
        <w:ind w:firstLineChars="200" w:firstLine="422"/>
        <w:rPr>
          <w:rFonts w:ascii="Times New Roman" w:eastAsia="Times New Roman" w:hAnsi="Times New Roman" w:cs="Times New Roman"/>
          <w:b/>
          <w:bCs/>
          <w:sz w:val="21"/>
          <w:szCs w:val="21"/>
        </w:rPr>
      </w:pPr>
      <w:r w:rsidRPr="00D74FCA">
        <w:rPr>
          <w:rFonts w:ascii="Times New Roman" w:eastAsiaTheme="minorEastAsia" w:hAnsi="Times New Roman" w:cs="Times New Roman" w:hint="eastAsia"/>
          <w:b/>
          <w:bCs/>
          <w:sz w:val="21"/>
          <w:szCs w:val="21"/>
          <w:lang w:eastAsia="zh-CN"/>
        </w:rPr>
        <w:t>6</w:t>
      </w:r>
      <w:r w:rsidRPr="00D74FCA">
        <w:rPr>
          <w:rFonts w:ascii="Times New Roman" w:eastAsia="Times New Roman" w:hAnsi="Times New Roman" w:cs="Times New Roman"/>
          <w:b/>
          <w:bCs/>
          <w:sz w:val="21"/>
          <w:szCs w:val="21"/>
          <w:lang w:eastAsia="zh-TW"/>
        </w:rPr>
        <w:t xml:space="preserve">.1 </w:t>
      </w:r>
      <w:r w:rsidRPr="00D74FCA">
        <w:rPr>
          <w:rFonts w:ascii="Times New Roman" w:eastAsia="Times New Roman" w:hAnsi="Times New Roman" w:cs="Times New Roman" w:hint="eastAsia"/>
          <w:b/>
          <w:bCs/>
          <w:sz w:val="21"/>
          <w:szCs w:val="21"/>
        </w:rPr>
        <w:t>水质管理</w:t>
      </w:r>
    </w:p>
    <w:p w:rsidR="00013530" w:rsidRPr="00D74FCA" w:rsidRDefault="002C13A0">
      <w:pPr>
        <w:pStyle w:val="a"/>
        <w:numPr>
          <w:ilvl w:val="0"/>
          <w:numId w:val="0"/>
        </w:numPr>
        <w:spacing w:beforeLines="0" w:afterLines="0" w:line="480" w:lineRule="auto"/>
        <w:ind w:firstLineChars="200" w:firstLine="420"/>
        <w:rPr>
          <w:rFonts w:ascii="Times New Roman" w:eastAsiaTheme="minorEastAsia"/>
          <w:szCs w:val="21"/>
          <w:lang w:bidi="en-US"/>
        </w:rPr>
      </w:pPr>
      <w:r w:rsidRPr="00D74FCA">
        <w:rPr>
          <w:rFonts w:ascii="Times New Roman" w:eastAsiaTheme="minorEastAsia"/>
          <w:color w:val="000000"/>
          <w:szCs w:val="21"/>
        </w:rPr>
        <w:t>水质应</w:t>
      </w:r>
      <w:r w:rsidRPr="00D74FCA">
        <w:rPr>
          <w:rFonts w:ascii="Times New Roman" w:eastAsiaTheme="minorEastAsia" w:hint="eastAsia"/>
          <w:color w:val="000000"/>
          <w:szCs w:val="21"/>
        </w:rPr>
        <w:t>符合</w:t>
      </w:r>
      <w:r w:rsidRPr="00D74FCA">
        <w:rPr>
          <w:rFonts w:ascii="Times New Roman" w:eastAsiaTheme="minorEastAsia"/>
          <w:color w:val="000000"/>
          <w:szCs w:val="21"/>
          <w:lang w:bidi="en-US"/>
        </w:rPr>
        <w:t>GB</w:t>
      </w:r>
      <w:r w:rsidRPr="00D74FCA">
        <w:rPr>
          <w:rFonts w:ascii="Times New Roman" w:eastAsiaTheme="minorEastAsia"/>
          <w:color w:val="000000"/>
          <w:szCs w:val="21"/>
        </w:rPr>
        <w:t>11607</w:t>
      </w:r>
      <w:r w:rsidRPr="00D74FCA">
        <w:rPr>
          <w:rFonts w:ascii="Times New Roman" w:eastAsiaTheme="minorEastAsia" w:hint="eastAsia"/>
          <w:color w:val="000000"/>
          <w:szCs w:val="21"/>
        </w:rPr>
        <w:t>和</w:t>
      </w:r>
      <w:r w:rsidRPr="00D74FCA">
        <w:rPr>
          <w:rFonts w:ascii="Times New Roman" w:hint="eastAsia"/>
          <w:szCs w:val="21"/>
        </w:rPr>
        <w:t>NY/T391</w:t>
      </w:r>
      <w:r w:rsidRPr="00D74FCA">
        <w:rPr>
          <w:rFonts w:ascii="Times New Roman" w:hint="eastAsia"/>
          <w:szCs w:val="21"/>
        </w:rPr>
        <w:t>的</w:t>
      </w:r>
      <w:r w:rsidRPr="00D74FCA">
        <w:rPr>
          <w:rFonts w:ascii="Times New Roman" w:eastAsiaTheme="minorEastAsia" w:hint="eastAsia"/>
          <w:szCs w:val="21"/>
        </w:rPr>
        <w:t>要求。</w:t>
      </w:r>
      <w:r w:rsidRPr="00D74FCA">
        <w:rPr>
          <w:rFonts w:ascii="Times New Roman" w:eastAsiaTheme="minorEastAsia" w:hint="eastAsia"/>
          <w:szCs w:val="21"/>
          <w:lang w:bidi="en-US"/>
        </w:rPr>
        <w:t xml:space="preserve"> </w:t>
      </w:r>
      <w:r w:rsidRPr="00D74FCA">
        <w:rPr>
          <w:rFonts w:ascii="Times New Roman" w:eastAsiaTheme="minorEastAsia" w:hint="eastAsia"/>
          <w:szCs w:val="21"/>
          <w:lang w:bidi="en-US"/>
        </w:rPr>
        <w:t>定时测量水温、溶解氧、</w:t>
      </w:r>
      <w:r w:rsidRPr="00D74FCA">
        <w:rPr>
          <w:rFonts w:ascii="Times New Roman" w:eastAsiaTheme="minorEastAsia" w:hint="eastAsia"/>
          <w:szCs w:val="21"/>
          <w:lang w:bidi="en-US"/>
        </w:rPr>
        <w:t>pH</w:t>
      </w:r>
      <w:r w:rsidRPr="00D74FCA">
        <w:rPr>
          <w:rFonts w:ascii="Times New Roman" w:eastAsiaTheme="minorEastAsia" w:hint="eastAsia"/>
          <w:szCs w:val="21"/>
          <w:lang w:bidi="en-US"/>
        </w:rPr>
        <w:t>值、透明度、氨氮、亚硝酸盐、总碱度、总硬度等指标，其中溶解氧、</w:t>
      </w:r>
      <w:r w:rsidRPr="00D74FCA">
        <w:rPr>
          <w:rFonts w:ascii="Times New Roman" w:eastAsiaTheme="minorEastAsia" w:hint="eastAsia"/>
          <w:szCs w:val="21"/>
          <w:lang w:bidi="en-US"/>
        </w:rPr>
        <w:t>pH</w:t>
      </w:r>
      <w:r w:rsidRPr="00D74FCA">
        <w:rPr>
          <w:rFonts w:ascii="Times New Roman" w:eastAsiaTheme="minorEastAsia" w:hint="eastAsia"/>
          <w:szCs w:val="21"/>
          <w:lang w:bidi="en-US"/>
        </w:rPr>
        <w:t>值、氨氮、亚硝酸盐、总碱度、总硬度建议采用便携式水质分析仪测定。</w:t>
      </w:r>
    </w:p>
    <w:p w:rsidR="00A54BDF" w:rsidRPr="00D74FCA" w:rsidRDefault="002C13A0" w:rsidP="007C5093">
      <w:pPr>
        <w:pStyle w:val="Bodytext20"/>
        <w:spacing w:after="0" w:line="480" w:lineRule="auto"/>
        <w:ind w:firstLineChars="200" w:firstLine="422"/>
        <w:jc w:val="both"/>
        <w:rPr>
          <w:b/>
          <w:bCs/>
          <w:sz w:val="21"/>
          <w:szCs w:val="21"/>
          <w:lang w:bidi="en-US"/>
        </w:rPr>
      </w:pPr>
      <w:r w:rsidRPr="00D74FCA">
        <w:rPr>
          <w:rFonts w:eastAsiaTheme="minorEastAsia" w:hint="eastAsia"/>
          <w:b/>
          <w:bCs/>
          <w:sz w:val="21"/>
          <w:szCs w:val="21"/>
          <w:lang w:eastAsia="zh-CN" w:bidi="en-US"/>
        </w:rPr>
        <w:t>6</w:t>
      </w:r>
      <w:r w:rsidRPr="00D74FCA">
        <w:rPr>
          <w:b/>
          <w:bCs/>
          <w:sz w:val="21"/>
          <w:szCs w:val="21"/>
          <w:lang w:bidi="en-US"/>
        </w:rPr>
        <w:t xml:space="preserve">.2 </w:t>
      </w:r>
      <w:r w:rsidRPr="00D74FCA">
        <w:rPr>
          <w:rFonts w:hint="eastAsia"/>
          <w:b/>
          <w:bCs/>
          <w:sz w:val="21"/>
          <w:szCs w:val="21"/>
          <w:lang w:val="en-US" w:bidi="en-US"/>
        </w:rPr>
        <w:t>检查</w:t>
      </w:r>
    </w:p>
    <w:p w:rsidR="00013530" w:rsidRPr="00D74FCA" w:rsidRDefault="002C13A0">
      <w:pPr>
        <w:pStyle w:val="a"/>
        <w:numPr>
          <w:ilvl w:val="0"/>
          <w:numId w:val="0"/>
        </w:numPr>
        <w:spacing w:beforeLines="0" w:afterLines="0" w:line="480" w:lineRule="auto"/>
        <w:ind w:firstLineChars="200" w:firstLine="420"/>
        <w:rPr>
          <w:rFonts w:ascii="Times New Roman" w:eastAsiaTheme="minorEastAsia"/>
          <w:szCs w:val="21"/>
        </w:rPr>
      </w:pPr>
      <w:r w:rsidRPr="00D74FCA">
        <w:rPr>
          <w:rFonts w:ascii="Times New Roman" w:eastAsiaTheme="minorEastAsia"/>
          <w:szCs w:val="21"/>
        </w:rPr>
        <w:lastRenderedPageBreak/>
        <w:t>检查</w:t>
      </w:r>
      <w:r w:rsidRPr="00D74FCA">
        <w:rPr>
          <w:rFonts w:ascii="Times New Roman" w:eastAsiaTheme="minorEastAsia" w:hint="eastAsia"/>
          <w:szCs w:val="21"/>
        </w:rPr>
        <w:t>防逃</w:t>
      </w:r>
      <w:r w:rsidRPr="00D74FCA">
        <w:rPr>
          <w:rFonts w:ascii="Times New Roman" w:eastAsiaTheme="minorEastAsia"/>
          <w:szCs w:val="21"/>
        </w:rPr>
        <w:t>设施，发现问题及时解决</w:t>
      </w:r>
      <w:r w:rsidRPr="00D74FCA">
        <w:rPr>
          <w:rFonts w:ascii="Times New Roman" w:eastAsiaTheme="minorEastAsia" w:hint="eastAsia"/>
          <w:szCs w:val="21"/>
        </w:rPr>
        <w:t>；</w:t>
      </w:r>
      <w:r w:rsidRPr="00D74FCA">
        <w:rPr>
          <w:rFonts w:ascii="Times New Roman" w:eastAsiaTheme="minorEastAsia"/>
          <w:szCs w:val="21"/>
        </w:rPr>
        <w:t>在汛期期间，密切注意水位上涨情况，及时增设防逃网</w:t>
      </w:r>
      <w:r w:rsidRPr="00D74FCA">
        <w:rPr>
          <w:rFonts w:ascii="Times New Roman" w:eastAsiaTheme="minorEastAsia" w:hint="eastAsia"/>
          <w:szCs w:val="21"/>
        </w:rPr>
        <w:t>；</w:t>
      </w:r>
      <w:r w:rsidRPr="00D74FCA">
        <w:rPr>
          <w:rFonts w:ascii="Times New Roman" w:eastAsiaTheme="minorEastAsia"/>
          <w:szCs w:val="21"/>
        </w:rPr>
        <w:t>检查地笼内是否有河蟹进入，了解河蟹外逃情况，加强防逃管理。</w:t>
      </w:r>
    </w:p>
    <w:p w:rsidR="00A54BDF" w:rsidRPr="00D74FCA" w:rsidRDefault="002C13A0" w:rsidP="007C5093">
      <w:pPr>
        <w:pStyle w:val="a"/>
        <w:numPr>
          <w:ilvl w:val="0"/>
          <w:numId w:val="0"/>
        </w:numPr>
        <w:spacing w:beforeLines="0" w:afterLines="0" w:line="480" w:lineRule="auto"/>
        <w:ind w:firstLineChars="200" w:firstLine="422"/>
        <w:rPr>
          <w:rFonts w:ascii="Times New Roman" w:eastAsiaTheme="minorEastAsia"/>
          <w:b/>
          <w:bCs/>
          <w:szCs w:val="21"/>
          <w:lang w:bidi="en-US"/>
        </w:rPr>
      </w:pPr>
      <w:r w:rsidRPr="00D74FCA">
        <w:rPr>
          <w:rFonts w:ascii="Times New Roman" w:eastAsiaTheme="minorEastAsia" w:hint="eastAsia"/>
          <w:b/>
          <w:bCs/>
          <w:szCs w:val="21"/>
          <w:lang w:bidi="en-US"/>
        </w:rPr>
        <w:t>6</w:t>
      </w:r>
      <w:r w:rsidRPr="00D74FCA">
        <w:rPr>
          <w:rFonts w:ascii="Times New Roman" w:eastAsiaTheme="minorEastAsia"/>
          <w:b/>
          <w:bCs/>
          <w:szCs w:val="21"/>
          <w:lang w:bidi="en-US"/>
        </w:rPr>
        <w:t>. 3</w:t>
      </w:r>
      <w:r w:rsidRPr="00D74FCA">
        <w:rPr>
          <w:rFonts w:ascii="Times New Roman" w:eastAsiaTheme="minorEastAsia" w:hint="eastAsia"/>
          <w:b/>
          <w:bCs/>
          <w:szCs w:val="21"/>
          <w:lang w:bidi="en-US"/>
        </w:rPr>
        <w:t>生产日记管理</w:t>
      </w:r>
    </w:p>
    <w:p w:rsidR="00013530" w:rsidRPr="00D74FCA" w:rsidRDefault="002C13A0">
      <w:pPr>
        <w:pStyle w:val="a"/>
        <w:numPr>
          <w:ilvl w:val="0"/>
          <w:numId w:val="0"/>
        </w:numPr>
        <w:spacing w:beforeLines="0" w:afterLines="0" w:line="480" w:lineRule="auto"/>
        <w:ind w:firstLineChars="200" w:firstLine="420"/>
        <w:rPr>
          <w:rFonts w:ascii="Times New Roman" w:eastAsiaTheme="minorEastAsia"/>
          <w:color w:val="000000"/>
          <w:szCs w:val="21"/>
        </w:rPr>
      </w:pPr>
      <w:r w:rsidRPr="00D74FCA">
        <w:rPr>
          <w:rFonts w:ascii="Times New Roman" w:eastAsiaTheme="minorEastAsia" w:hint="eastAsia"/>
          <w:szCs w:val="21"/>
          <w:lang w:bidi="en-US"/>
        </w:rPr>
        <w:t>按中华人民共和国农业部令第</w:t>
      </w:r>
      <w:r w:rsidRPr="00D74FCA">
        <w:rPr>
          <w:rFonts w:ascii="Times New Roman" w:eastAsiaTheme="minorEastAsia" w:hint="eastAsia"/>
          <w:szCs w:val="21"/>
          <w:lang w:bidi="en-US"/>
        </w:rPr>
        <w:t>31</w:t>
      </w:r>
      <w:r w:rsidRPr="00D74FCA">
        <w:rPr>
          <w:rFonts w:ascii="Times New Roman" w:eastAsiaTheme="minorEastAsia" w:hint="eastAsia"/>
          <w:szCs w:val="21"/>
          <w:lang w:bidi="en-US"/>
        </w:rPr>
        <w:t>号</w:t>
      </w:r>
      <w:r w:rsidRPr="00D74FCA">
        <w:rPr>
          <w:rFonts w:ascii="Times New Roman" w:eastAsiaTheme="minorEastAsia" w:hint="eastAsia"/>
          <w:szCs w:val="21"/>
          <w:lang w:bidi="en-US"/>
        </w:rPr>
        <w:t xml:space="preserve">-2003 </w:t>
      </w:r>
      <w:r w:rsidRPr="00D74FCA">
        <w:rPr>
          <w:rFonts w:ascii="Times New Roman" w:eastAsiaTheme="minorEastAsia" w:hint="eastAsia"/>
          <w:szCs w:val="21"/>
          <w:lang w:bidi="en-US"/>
        </w:rPr>
        <w:t>水产养殖质量安全管理规定建立养殖池塘档案做好全程养殖生产的各项记录。</w:t>
      </w:r>
    </w:p>
    <w:p w:rsidR="00013530" w:rsidRPr="00D74FCA" w:rsidRDefault="002C13A0">
      <w:pPr>
        <w:pStyle w:val="a"/>
        <w:spacing w:beforeLines="0" w:afterLines="0" w:line="480" w:lineRule="auto"/>
        <w:ind w:left="0" w:firstLineChars="200" w:firstLine="420"/>
        <w:rPr>
          <w:rFonts w:ascii="Times New Roman"/>
          <w:szCs w:val="21"/>
        </w:rPr>
      </w:pPr>
      <w:r w:rsidRPr="00D74FCA">
        <w:rPr>
          <w:rFonts w:ascii="Times New Roman" w:hint="eastAsia"/>
          <w:szCs w:val="21"/>
        </w:rPr>
        <w:t>收捕、包装、运输与贮存</w:t>
      </w:r>
    </w:p>
    <w:p w:rsidR="00A54BDF" w:rsidRPr="00D74FCA" w:rsidRDefault="002C13A0" w:rsidP="007C5093">
      <w:pPr>
        <w:pStyle w:val="Bodytext20"/>
        <w:spacing w:after="0" w:line="480" w:lineRule="auto"/>
        <w:ind w:firstLineChars="200" w:firstLine="422"/>
        <w:jc w:val="both"/>
        <w:rPr>
          <w:b/>
          <w:bCs/>
          <w:sz w:val="21"/>
          <w:szCs w:val="21"/>
          <w:lang w:eastAsia="zh-CN" w:bidi="en-US"/>
        </w:rPr>
      </w:pPr>
      <w:r w:rsidRPr="00D74FCA">
        <w:rPr>
          <w:rFonts w:eastAsiaTheme="minorEastAsia" w:hint="eastAsia"/>
          <w:b/>
          <w:bCs/>
          <w:sz w:val="21"/>
          <w:szCs w:val="21"/>
          <w:lang w:eastAsia="zh-CN" w:bidi="en-US"/>
        </w:rPr>
        <w:t>7</w:t>
      </w:r>
      <w:r w:rsidRPr="00D74FCA">
        <w:rPr>
          <w:b/>
          <w:bCs/>
          <w:sz w:val="21"/>
          <w:szCs w:val="21"/>
          <w:lang w:bidi="en-US"/>
        </w:rPr>
        <w:t xml:space="preserve">.1 </w:t>
      </w:r>
      <w:r w:rsidRPr="00D74FCA">
        <w:rPr>
          <w:rFonts w:hint="eastAsia"/>
          <w:b/>
          <w:bCs/>
          <w:sz w:val="21"/>
          <w:szCs w:val="21"/>
          <w:lang w:bidi="en-US"/>
        </w:rPr>
        <w:t>捕捞收获</w:t>
      </w:r>
    </w:p>
    <w:p w:rsidR="00013530" w:rsidRPr="00D74FCA" w:rsidRDefault="002C13A0">
      <w:pPr>
        <w:pStyle w:val="a"/>
        <w:numPr>
          <w:ilvl w:val="0"/>
          <w:numId w:val="0"/>
        </w:numPr>
        <w:spacing w:beforeLines="0" w:afterLines="0" w:line="480" w:lineRule="auto"/>
        <w:ind w:firstLineChars="200" w:firstLine="420"/>
        <w:rPr>
          <w:rFonts w:ascii="Times New Roman" w:eastAsiaTheme="minorEastAsia"/>
          <w:color w:val="000000"/>
          <w:szCs w:val="21"/>
        </w:rPr>
      </w:pPr>
      <w:r w:rsidRPr="00D74FCA">
        <w:rPr>
          <w:rFonts w:ascii="Times New Roman" w:eastAsiaTheme="minorEastAsia"/>
          <w:color w:val="000000"/>
          <w:szCs w:val="21"/>
        </w:rPr>
        <w:t>9</w:t>
      </w:r>
      <w:r w:rsidRPr="00D74FCA">
        <w:rPr>
          <w:rFonts w:ascii="Times New Roman" w:eastAsiaTheme="minorEastAsia"/>
          <w:color w:val="000000"/>
          <w:szCs w:val="21"/>
        </w:rPr>
        <w:t>月</w:t>
      </w:r>
      <w:r w:rsidRPr="00D74FCA">
        <w:rPr>
          <w:rFonts w:ascii="Times New Roman" w:eastAsia="Times New Roman"/>
          <w:color w:val="000000"/>
          <w:szCs w:val="21"/>
          <w:lang w:bidi="en-US"/>
        </w:rPr>
        <w:t>~</w:t>
      </w:r>
      <w:r w:rsidRPr="00D74FCA">
        <w:rPr>
          <w:rFonts w:ascii="Times New Roman" w:eastAsiaTheme="minorEastAsia"/>
          <w:color w:val="000000"/>
          <w:szCs w:val="21"/>
        </w:rPr>
        <w:t>12</w:t>
      </w:r>
      <w:r w:rsidRPr="00D74FCA">
        <w:rPr>
          <w:rFonts w:ascii="Times New Roman" w:eastAsiaTheme="minorEastAsia"/>
          <w:color w:val="000000"/>
          <w:szCs w:val="21"/>
        </w:rPr>
        <w:t>月，地笼张捕为主，灯光诱捕为辅。</w:t>
      </w:r>
    </w:p>
    <w:p w:rsidR="00A54BDF" w:rsidRPr="00D74FCA" w:rsidRDefault="002C13A0" w:rsidP="007C5093">
      <w:pPr>
        <w:pStyle w:val="Bodytext20"/>
        <w:spacing w:after="0" w:line="480" w:lineRule="auto"/>
        <w:ind w:firstLineChars="200" w:firstLine="422"/>
        <w:jc w:val="both"/>
        <w:rPr>
          <w:b/>
          <w:bCs/>
          <w:sz w:val="21"/>
          <w:szCs w:val="21"/>
          <w:lang w:bidi="en-US"/>
        </w:rPr>
      </w:pPr>
      <w:r w:rsidRPr="00D74FCA">
        <w:rPr>
          <w:rFonts w:eastAsiaTheme="minorEastAsia" w:hint="eastAsia"/>
          <w:b/>
          <w:bCs/>
          <w:sz w:val="21"/>
          <w:szCs w:val="21"/>
          <w:lang w:eastAsia="zh-CN" w:bidi="en-US"/>
        </w:rPr>
        <w:t>7</w:t>
      </w:r>
      <w:r w:rsidRPr="00D74FCA">
        <w:rPr>
          <w:b/>
          <w:bCs/>
          <w:sz w:val="21"/>
          <w:szCs w:val="21"/>
          <w:lang w:bidi="en-US"/>
        </w:rPr>
        <w:t>.2 包装</w:t>
      </w:r>
      <w:r w:rsidRPr="00D74FCA">
        <w:rPr>
          <w:rFonts w:hint="eastAsia"/>
          <w:b/>
          <w:bCs/>
          <w:sz w:val="21"/>
          <w:szCs w:val="21"/>
          <w:lang w:bidi="en-US"/>
        </w:rPr>
        <w:t>、</w:t>
      </w:r>
      <w:r w:rsidRPr="00D74FCA">
        <w:rPr>
          <w:rFonts w:hint="eastAsia"/>
          <w:b/>
          <w:bCs/>
          <w:sz w:val="21"/>
          <w:szCs w:val="21"/>
          <w:lang w:val="en-US" w:bidi="en-US"/>
        </w:rPr>
        <w:t>运输</w:t>
      </w:r>
      <w:r w:rsidRPr="00D74FCA">
        <w:rPr>
          <w:rFonts w:hint="eastAsia"/>
          <w:b/>
          <w:bCs/>
          <w:sz w:val="21"/>
          <w:szCs w:val="21"/>
          <w:lang w:bidi="en-US"/>
        </w:rPr>
        <w:t>与贮存</w:t>
      </w:r>
    </w:p>
    <w:p w:rsidR="00013530" w:rsidRPr="00D74FCA" w:rsidRDefault="002C13A0">
      <w:pPr>
        <w:pStyle w:val="a9"/>
        <w:spacing w:line="480" w:lineRule="auto"/>
        <w:rPr>
          <w:rFonts w:ascii="Times New Roman"/>
          <w:szCs w:val="21"/>
        </w:rPr>
      </w:pPr>
      <w:r w:rsidRPr="00D74FCA">
        <w:rPr>
          <w:rFonts w:ascii="Times New Roman" w:hint="eastAsia"/>
          <w:szCs w:val="21"/>
        </w:rPr>
        <w:t>符合</w:t>
      </w:r>
      <w:r w:rsidRPr="00D74FCA">
        <w:rPr>
          <w:rFonts w:ascii="Times New Roman" w:hint="eastAsia"/>
          <w:szCs w:val="21"/>
        </w:rPr>
        <w:t>NY/T</w:t>
      </w:r>
      <w:r w:rsidRPr="00D74FCA">
        <w:rPr>
          <w:rFonts w:ascii="Times New Roman"/>
          <w:szCs w:val="21"/>
        </w:rPr>
        <w:t xml:space="preserve"> </w:t>
      </w:r>
      <w:r w:rsidRPr="00D74FCA">
        <w:rPr>
          <w:rFonts w:ascii="Times New Roman" w:hint="eastAsia"/>
          <w:szCs w:val="21"/>
        </w:rPr>
        <w:t>841</w:t>
      </w:r>
      <w:r w:rsidRPr="00D74FCA">
        <w:rPr>
          <w:rFonts w:ascii="Times New Roman" w:hint="eastAsia"/>
          <w:szCs w:val="21"/>
        </w:rPr>
        <w:t>的要求。</w:t>
      </w:r>
    </w:p>
    <w:p w:rsidR="00013530" w:rsidRPr="00D74FCA" w:rsidRDefault="002C13A0">
      <w:pPr>
        <w:pStyle w:val="a"/>
        <w:spacing w:beforeLines="0" w:afterLines="0" w:line="480" w:lineRule="auto"/>
        <w:ind w:left="0" w:firstLineChars="200" w:firstLine="420"/>
        <w:rPr>
          <w:rFonts w:ascii="Times New Roman"/>
          <w:szCs w:val="21"/>
        </w:rPr>
      </w:pPr>
      <w:r w:rsidRPr="00D74FCA">
        <w:rPr>
          <w:rFonts w:ascii="Times New Roman" w:hint="eastAsia"/>
          <w:szCs w:val="21"/>
        </w:rPr>
        <w:t>尾水排放及废弃物处理</w:t>
      </w:r>
    </w:p>
    <w:p w:rsidR="00013530" w:rsidRPr="00D74FCA" w:rsidRDefault="002C13A0">
      <w:pPr>
        <w:pStyle w:val="1"/>
        <w:spacing w:line="480" w:lineRule="auto"/>
        <w:contextualSpacing/>
        <w:rPr>
          <w:sz w:val="21"/>
          <w:lang w:eastAsia="zh-CN"/>
        </w:rPr>
      </w:pPr>
      <w:r w:rsidRPr="00D74FCA">
        <w:rPr>
          <w:rFonts w:cs="SimSun" w:hint="eastAsia"/>
          <w:sz w:val="21"/>
          <w:lang w:eastAsia="zh-CN"/>
        </w:rPr>
        <w:t>大水面养殖应符合</w:t>
      </w:r>
      <w:r w:rsidRPr="00D74FCA">
        <w:rPr>
          <w:sz w:val="21"/>
          <w:lang w:eastAsia="zh-CN"/>
        </w:rPr>
        <w:t>养殖容量</w:t>
      </w:r>
      <w:r w:rsidRPr="00D74FCA">
        <w:rPr>
          <w:rFonts w:hint="eastAsia"/>
          <w:sz w:val="21"/>
          <w:lang w:eastAsia="zh-CN"/>
        </w:rPr>
        <w:t>的限制标准，不产生尾水。养殖废弃物无害化后资源化利用。养殖尾水排放及生产废弃物处理。生产资料包装物使用后当场收集或集中处理，不应引起环境污染。病死蟹无害化处理按《病死及病害动物无害化处理技术规范》（农医发</w:t>
      </w:r>
      <w:r w:rsidRPr="00D74FCA">
        <w:rPr>
          <w:rFonts w:hint="eastAsia"/>
          <w:sz w:val="21"/>
          <w:lang w:eastAsia="zh-CN"/>
        </w:rPr>
        <w:t>[2017]25</w:t>
      </w:r>
      <w:r w:rsidRPr="00D74FCA">
        <w:rPr>
          <w:rFonts w:hint="eastAsia"/>
          <w:sz w:val="21"/>
          <w:lang w:eastAsia="zh-CN"/>
        </w:rPr>
        <w:t>号）执行，选用合适处理方法进行无害化处理，一般推荐选择深埋法处理。</w:t>
      </w:r>
      <w:bookmarkEnd w:id="0"/>
    </w:p>
    <w:p w:rsidR="00013530" w:rsidRPr="00D74FCA" w:rsidRDefault="00013530">
      <w:pPr>
        <w:pStyle w:val="a9"/>
        <w:spacing w:line="480" w:lineRule="auto"/>
        <w:rPr>
          <w:rFonts w:ascii="Times New Roman"/>
          <w:szCs w:val="21"/>
        </w:rPr>
      </w:pPr>
    </w:p>
    <w:p w:rsidR="00013530" w:rsidRPr="00D74FCA" w:rsidRDefault="00013530">
      <w:pPr>
        <w:pStyle w:val="1"/>
        <w:spacing w:line="360" w:lineRule="auto"/>
        <w:contextualSpacing/>
        <w:jc w:val="center"/>
        <w:rPr>
          <w:rFonts w:eastAsia="SimHei"/>
          <w:sz w:val="21"/>
          <w:lang w:eastAsia="zh-CN"/>
        </w:rPr>
      </w:pPr>
    </w:p>
    <w:p w:rsidR="00013530" w:rsidRPr="00D74FCA" w:rsidRDefault="00A54BDF" w:rsidP="00A54BDF">
      <w:pPr>
        <w:pStyle w:val="1"/>
        <w:spacing w:beforeLines="50" w:afterLines="50" w:line="400" w:lineRule="atLeast"/>
        <w:ind w:firstLineChars="0" w:firstLine="0"/>
        <w:contextualSpacing/>
        <w:jc w:val="both"/>
      </w:pPr>
      <w:r>
        <w:pict>
          <v:line id="_x0000_s1027" style="position:absolute;left:0;text-align:left;z-index:251671552" from="9pt,49.5pt" to="277.05pt,49.5pt" o:gfxdata="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Anqr5rVAAAACAEAAA8AAAAAAAAAAQAgAAAAOAAAAGRycy9kb3ducmV2Lnht&#10;bFBLAQIUABQAAAAIAIdO4kAOh58e5gEAAJ4DAAAOAAAAAAAAAAEAIAAAADoBAABkcnMvZTJvRG9j&#10;LnhtbFBLBQYAAAAABgAGAFkBAACSBQAAAAA=&#10;"/>
        </w:pict>
      </w:r>
    </w:p>
    <w:sectPr w:rsidR="00013530" w:rsidRPr="00D74FCA" w:rsidSect="00013530">
      <w:headerReference w:type="even" r:id="rId8"/>
      <w:headerReference w:type="default" r:id="rId9"/>
      <w:footerReference w:type="even" r:id="rId10"/>
      <w:footerReference w:type="default" r:id="rId11"/>
      <w:pgSz w:w="11900" w:h="16840"/>
      <w:pgMar w:top="1700" w:right="1198" w:bottom="1380" w:left="1335" w:header="0" w:footer="3" w:gutter="0"/>
      <w:pgNumType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58C" w:rsidRDefault="00F3558C"/>
  </w:endnote>
  <w:endnote w:type="continuationSeparator" w:id="1">
    <w:p w:rsidR="00F3558C" w:rsidRDefault="00F3558C">
      <w:r>
        <w:continuationSeparator/>
      </w:r>
    </w:p>
  </w:endnote>
</w:endnotes>
</file>

<file path=word/fontTable.xml><?xml version="1.0" encoding="utf-8"?>
<w:fonts xmlns:r="http://schemas.openxmlformats.org/officeDocument/2006/relationships" xmlns:w="http://schemas.openxmlformats.org/wordprocessingml/2006/main">
  <w:font w:name="SimHei">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helvetica neue">
    <w:altName w:val="微软雅黑"/>
    <w:charset w:val="00"/>
    <w:family w:val="auto"/>
    <w:pitch w:val="default"/>
    <w:sig w:usb0="00000000" w:usb1="00000000" w:usb2="00000010" w:usb3="00000000" w:csb0="00000000" w:csb1="00000000"/>
  </w:font>
  <w:font w:name="PingFang SC">
    <w:altName w:val="微软雅黑"/>
    <w:charset w:val="86"/>
    <w:family w:val="auto"/>
    <w:pitch w:val="default"/>
    <w:sig w:usb0="00000000" w:usb1="7ACFFDFB" w:usb2="00000017"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altName w:val="STSong"/>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Times New Roman Italic">
    <w:panose1 w:val="02020503050405090304"/>
    <w:charset w:val="00"/>
    <w:family w:val="auto"/>
    <w:pitch w:val="default"/>
    <w:sig w:usb0="E0002AFF" w:usb1="C0007841" w:usb2="00000009" w:usb3="00000000" w:csb0="400001FF" w:csb1="FFFF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530" w:rsidRDefault="00A54BDF">
    <w:pPr>
      <w:spacing w:line="1" w:lineRule="exact"/>
    </w:pPr>
    <w:r>
      <w:pict>
        <v:shapetype id="_x0000_t202" coordsize="21600,21600" o:spt="202" path="m,l,21600r21600,l21600,xe">
          <v:stroke joinstyle="miter"/>
          <v:path gradientshapeok="t" o:connecttype="rect"/>
        </v:shapetype>
        <v:shape id="Shape 37" o:spid="_x0000_s2049" type="#_x0000_t202" style="position:absolute;margin-left:81.5pt;margin-top:776.4pt;width:3.95pt;height:6.5pt;z-index:-251657216;mso-wrap-style:none;mso-position-horizontal-relative:page;mso-position-vertical-relative:page" o:gfxdata="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WAAAAZHJzL1BLAQIU&#10;ABQAAAAIAIdO4kBrN3L/2AAAAA0BAAAPAAAAAAAAAAEAIAAAADgAAABkcnMvZG93bnJldi54bWxQ&#10;SwECFAAUAAAACACHTuJApIa/LqgBAABQAwAADgAAAAAAAAABACAAAAA9AQAAZHJzL2Uyb0RvYy54&#10;bWxQSwUGAAAAAAYABgBZAQAAVwUAAAAA&#10;" filled="f" stroked="f">
          <v:textbox style="mso-fit-shape-to-text:t" inset="0,0,0,0">
            <w:txbxContent>
              <w:p w:rsidR="00013530" w:rsidRDefault="00A54BDF">
                <w:pPr>
                  <w:pStyle w:val="Headerorfooter20"/>
                  <w:rPr>
                    <w:sz w:val="17"/>
                    <w:szCs w:val="17"/>
                  </w:rPr>
                </w:pPr>
                <w:r w:rsidRPr="00A54BDF">
                  <w:fldChar w:fldCharType="begin"/>
                </w:r>
                <w:r w:rsidR="002C13A0">
                  <w:instrText xml:space="preserve"> PAGE \* MERGEFORMAT </w:instrText>
                </w:r>
                <w:r w:rsidRPr="00A54BDF">
                  <w:fldChar w:fldCharType="separate"/>
                </w:r>
                <w:r w:rsidR="00FF22AE" w:rsidRPr="00FF22AE">
                  <w:rPr>
                    <w:noProof/>
                    <w:sz w:val="17"/>
                    <w:szCs w:val="17"/>
                    <w:lang w:val="zh-TW" w:eastAsia="zh-TW" w:bidi="zh-TW"/>
                  </w:rPr>
                  <w:t>6</w:t>
                </w:r>
                <w:r>
                  <w:rPr>
                    <w:sz w:val="17"/>
                    <w:szCs w:val="17"/>
                    <w:lang w:val="zh-TW" w:eastAsia="zh-TW" w:bidi="zh-TW"/>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530" w:rsidRDefault="00A54BDF">
    <w:pPr>
      <w:spacing w:line="1" w:lineRule="exact"/>
    </w:pPr>
    <w:r>
      <w:pict>
        <v:shapetype id="_x0000_t202" coordsize="21600,21600" o:spt="202" path="m,l,21600r21600,l21600,xe">
          <v:stroke joinstyle="miter"/>
          <v:path gradientshapeok="t" o:connecttype="rect"/>
        </v:shapetype>
        <v:shape id="Shape 33" o:spid="_x0000_s2051" type="#_x0000_t202" style="position:absolute;margin-left:518.55pt;margin-top:775.85pt;width:3.6pt;height:6.85pt;z-index:-251659264;mso-wrap-style:none;mso-position-horizontal-relative:page;mso-position-vertical-relative:page" o:gfxdata="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WAAAAZHJzL1BLAQIU&#10;ABQAAAAIAIdO4kCzp2vu2QAAAA8BAAAPAAAAAAAAAAEAIAAAADgAAABkcnMvZG93bnJldi54bWxQ&#10;SwECFAAUAAAACACHTuJA0ropsacBAABQAwAADgAAAAAAAAABACAAAAA+AQAAZHJzL2Uyb0RvYy54&#10;bWxQSwUGAAAAAAYABgBZAQAAVwUAAAAA&#10;" filled="f" stroked="f">
          <v:textbox style="mso-fit-shape-to-text:t" inset="0,0,0,0">
            <w:txbxContent>
              <w:p w:rsidR="00013530" w:rsidRDefault="00A54BDF">
                <w:pPr>
                  <w:pStyle w:val="Headerorfooter20"/>
                </w:pPr>
                <w:r w:rsidRPr="00A54BDF">
                  <w:fldChar w:fldCharType="begin"/>
                </w:r>
                <w:r w:rsidR="002C13A0">
                  <w:instrText xml:space="preserve"> PAGE \* MERGEFORMAT </w:instrText>
                </w:r>
                <w:r w:rsidRPr="00A54BDF">
                  <w:fldChar w:fldCharType="separate"/>
                </w:r>
                <w:r w:rsidR="00FF22AE" w:rsidRPr="00FF22AE">
                  <w:rPr>
                    <w:rFonts w:ascii="SimSun" w:eastAsia="SimSun" w:hAnsi="SimSun" w:cs="SimSun"/>
                    <w:i/>
                    <w:iCs/>
                    <w:noProof/>
                    <w:lang w:val="zh-TW" w:eastAsia="zh-TW" w:bidi="zh-TW"/>
                  </w:rPr>
                  <w:t>5</w:t>
                </w:r>
                <w:r>
                  <w:rPr>
                    <w:rFonts w:ascii="SimSun" w:eastAsia="SimSun" w:hAnsi="SimSun" w:cs="SimSun"/>
                    <w:i/>
                    <w:iCs/>
                    <w:lang w:val="zh-TW" w:eastAsia="zh-TW" w:bidi="zh-TW"/>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58C" w:rsidRDefault="00F3558C"/>
  </w:footnote>
  <w:footnote w:type="continuationSeparator" w:id="1">
    <w:p w:rsidR="00F3558C" w:rsidRDefault="00F355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530" w:rsidRDefault="00A54BDF">
    <w:pPr>
      <w:spacing w:line="1" w:lineRule="exact"/>
    </w:pPr>
    <w:r>
      <w:pict>
        <v:shapetype id="_x0000_t202" coordsize="21600,21600" o:spt="202" path="m,l,21600r21600,l21600,xe">
          <v:stroke joinstyle="miter"/>
          <v:path gradientshapeok="t" o:connecttype="rect"/>
        </v:shapetype>
        <v:shape id="Shape 35" o:spid="_x0000_s2050" type="#_x0000_t202" style="position:absolute;margin-left:68.55pt;margin-top:72.6pt;width:82.45pt;height:9pt;z-index:-251658240;mso-wrap-style:none;mso-position-horizontal-relative:page;mso-position-vertical-relative:page" o:gfxdata="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y7IDzXAAAACwEAAA8AAAAAAAAAAQAgAAAAOAAAAGRycy9kb3ducmV2Lnht&#10;bFBLAQIUABQAAAAIAIdO4kB0eGJaqwEAAFMDAAAOAAAAAAAAAAEAIAAAADwBAABkcnMvZTJvRG9j&#10;LnhtbFBLBQYAAAAABgAGAFkBAABZBQAAAAA=&#10;" filled="f" stroked="f">
          <v:textbox style="mso-fit-shape-to-text:t" inset="0,0,0,0">
            <w:txbxContent>
              <w:p w:rsidR="00013530" w:rsidRDefault="00013530">
                <w:pPr>
                  <w:pStyle w:val="Headerorfooter20"/>
                  <w:rPr>
                    <w:sz w:val="26"/>
                    <w:szCs w:val="26"/>
                  </w:rPr>
                </w:pP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530" w:rsidRDefault="00A54BDF">
    <w:pPr>
      <w:spacing w:line="1" w:lineRule="exact"/>
    </w:pPr>
    <w:r>
      <w:pict>
        <v:shapetype id="_x0000_t202" coordsize="21600,21600" o:spt="202" path="m,l,21600r21600,l21600,xe">
          <v:stroke joinstyle="miter"/>
          <v:path gradientshapeok="t" o:connecttype="rect"/>
        </v:shapetype>
        <v:shape id="Shape 31" o:spid="_x0000_s2052" type="#_x0000_t202" style="position:absolute;margin-left:449.45pt;margin-top:73.15pt;width:82.45pt;height:9pt;z-index:-251660288;mso-wrap-style:none;mso-position-horizontal-relative:page;mso-position-vertical-relative:page" o:gfxdata="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KNzgOXXAAAADAEAAA8AAAAAAAAAAQAgAAAAOAAAAGRycy9kb3ducmV2Lnht&#10;bFBLAQIUABQAAAAIAIdO4kCb6inzqwEAAFMDAAAOAAAAAAAAAAEAIAAAADwBAABkcnMvZTJvRG9j&#10;LnhtbFBLBQYAAAAABgAGAFkBAABZBQAAAAA=&#10;" filled="f" stroked="f">
          <v:textbox style="mso-fit-shape-to-text:t" inset="0,0,0,0">
            <w:txbxContent>
              <w:p w:rsidR="00013530" w:rsidRDefault="00013530">
                <w:pPr>
                  <w:pStyle w:val="Headerorfooter20"/>
                  <w:rPr>
                    <w:sz w:val="26"/>
                    <w:szCs w:val="26"/>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142" w:firstLine="0"/>
      </w:pPr>
      <w:rPr>
        <w:rFonts w:ascii="SimHei" w:eastAsia="SimHei" w:hAnsi="Times New Roman" w:hint="eastAsia"/>
        <w:b/>
        <w:i w:val="0"/>
        <w:sz w:val="21"/>
        <w:szCs w:val="21"/>
      </w:rPr>
    </w:lvl>
    <w:lvl w:ilvl="1">
      <w:start w:val="1"/>
      <w:numFmt w:val="decimal"/>
      <w:pStyle w:val="a0"/>
      <w:suff w:val="nothing"/>
      <w:lvlText w:val="%1.%2　"/>
      <w:lvlJc w:val="left"/>
      <w:pPr>
        <w:ind w:left="0" w:firstLine="0"/>
      </w:pPr>
      <w:rPr>
        <w:rFonts w:ascii="SimHei" w:eastAsia="SimHei"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SimHei" w:eastAsia="SimHei" w:hAnsi="Times New Roman" w:hint="eastAsia"/>
        <w:b w:val="0"/>
        <w:i w:val="0"/>
        <w:sz w:val="21"/>
      </w:rPr>
    </w:lvl>
    <w:lvl w:ilvl="3">
      <w:start w:val="1"/>
      <w:numFmt w:val="decimal"/>
      <w:suff w:val="nothing"/>
      <w:lvlText w:val="%1.%2.%3.%4　"/>
      <w:lvlJc w:val="left"/>
      <w:pPr>
        <w:ind w:left="0" w:firstLine="0"/>
      </w:pPr>
      <w:rPr>
        <w:rFonts w:ascii="SimHei" w:eastAsia="SimHei" w:hAnsi="Times New Roman" w:hint="eastAsia"/>
        <w:b w:val="0"/>
        <w:i w:val="0"/>
        <w:sz w:val="21"/>
      </w:rPr>
    </w:lvl>
    <w:lvl w:ilvl="4">
      <w:start w:val="1"/>
      <w:numFmt w:val="decimal"/>
      <w:suff w:val="nothing"/>
      <w:lvlText w:val="%1.%2.%3.%4.%5　"/>
      <w:lvlJc w:val="left"/>
      <w:pPr>
        <w:ind w:left="0" w:firstLine="0"/>
      </w:pPr>
      <w:rPr>
        <w:rFonts w:ascii="SimHei" w:eastAsia="SimHei" w:hAnsi="Times New Roman" w:hint="eastAsia"/>
        <w:b w:val="0"/>
        <w:i w:val="0"/>
        <w:sz w:val="21"/>
      </w:rPr>
    </w:lvl>
    <w:lvl w:ilvl="5">
      <w:start w:val="1"/>
      <w:numFmt w:val="decimal"/>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evenAndOddHeaders/>
  <w:drawingGridHorizontalSpacing w:val="181"/>
  <w:drawingGridVerticalSpacing w:val="181"/>
  <w:noPunctuationKerning/>
  <w:characterSpacingControl w:val="compressPunctuation"/>
  <w:hdrShapeDefaults>
    <o:shapedefaults v:ext="edit" spidmax="8194" fillcolor="white">
      <v:fill color="white"/>
    </o:shapedefaults>
    <o:shapelayout v:ext="edit">
      <o:idmap v:ext="edit" data="2"/>
    </o:shapelayout>
  </w:hdrShapeDefaults>
  <w:footnotePr>
    <w:footnote w:id="0"/>
    <w:footnote w:id="1"/>
  </w:footnotePr>
  <w:endnotePr>
    <w:endnote w:id="0"/>
    <w:endnote w:id="1"/>
  </w:endnotePr>
  <w:compat>
    <w:doNotExpandShiftReturn/>
    <w:useFELayout/>
  </w:compat>
  <w:rsids>
    <w:rsidRoot w:val="001050BD"/>
    <w:rsid w:val="ADC77775"/>
    <w:rsid w:val="AFBD61FE"/>
    <w:rsid w:val="B47FEEB4"/>
    <w:rsid w:val="B4DDE4AB"/>
    <w:rsid w:val="B7CFF2A3"/>
    <w:rsid w:val="B8B0757E"/>
    <w:rsid w:val="B97E59B2"/>
    <w:rsid w:val="BA6F99FD"/>
    <w:rsid w:val="BBF5BE60"/>
    <w:rsid w:val="BD4F6134"/>
    <w:rsid w:val="BD6FA076"/>
    <w:rsid w:val="BF5FE809"/>
    <w:rsid w:val="BFB39341"/>
    <w:rsid w:val="BFBEE44D"/>
    <w:rsid w:val="C9FF98FC"/>
    <w:rsid w:val="CFFFF78F"/>
    <w:rsid w:val="D1FF3A5D"/>
    <w:rsid w:val="D27FE86F"/>
    <w:rsid w:val="D5DA2F33"/>
    <w:rsid w:val="D5FF662C"/>
    <w:rsid w:val="D7FBA7BE"/>
    <w:rsid w:val="DCEF8E52"/>
    <w:rsid w:val="DDFA7100"/>
    <w:rsid w:val="DEFED758"/>
    <w:rsid w:val="DFA3B557"/>
    <w:rsid w:val="DFEF9983"/>
    <w:rsid w:val="DFEFB55B"/>
    <w:rsid w:val="DFFD7374"/>
    <w:rsid w:val="E3510958"/>
    <w:rsid w:val="E3DD94AF"/>
    <w:rsid w:val="E7F56D8E"/>
    <w:rsid w:val="EAEF77E2"/>
    <w:rsid w:val="EFFF371A"/>
    <w:rsid w:val="F3B704AC"/>
    <w:rsid w:val="F4FF4A20"/>
    <w:rsid w:val="F5FD223D"/>
    <w:rsid w:val="F7F5B98D"/>
    <w:rsid w:val="F7FF46BE"/>
    <w:rsid w:val="F8FBEC07"/>
    <w:rsid w:val="F9BFD1CC"/>
    <w:rsid w:val="FBB91CB1"/>
    <w:rsid w:val="FBEF58C8"/>
    <w:rsid w:val="FBFD6140"/>
    <w:rsid w:val="FCDE29A0"/>
    <w:rsid w:val="FD38B349"/>
    <w:rsid w:val="FD79DB32"/>
    <w:rsid w:val="FDAC78F2"/>
    <w:rsid w:val="FDBFA028"/>
    <w:rsid w:val="FDED65F1"/>
    <w:rsid w:val="FDF9CA79"/>
    <w:rsid w:val="FDFD3A2D"/>
    <w:rsid w:val="FE3395E4"/>
    <w:rsid w:val="FE4EE88E"/>
    <w:rsid w:val="FE6C7BA5"/>
    <w:rsid w:val="FF3701D6"/>
    <w:rsid w:val="FF7E0C42"/>
    <w:rsid w:val="FF8C3BD7"/>
    <w:rsid w:val="FFBF30EF"/>
    <w:rsid w:val="FFEF7AA0"/>
    <w:rsid w:val="FFF1EA76"/>
    <w:rsid w:val="FFF63FFC"/>
    <w:rsid w:val="FFF734C2"/>
    <w:rsid w:val="FFF7B14F"/>
    <w:rsid w:val="FFF91EDA"/>
    <w:rsid w:val="FFFF8F67"/>
    <w:rsid w:val="00013530"/>
    <w:rsid w:val="000148E4"/>
    <w:rsid w:val="001050BD"/>
    <w:rsid w:val="00107D53"/>
    <w:rsid w:val="00213CE2"/>
    <w:rsid w:val="002C13A0"/>
    <w:rsid w:val="002E0490"/>
    <w:rsid w:val="00304CA6"/>
    <w:rsid w:val="0033283B"/>
    <w:rsid w:val="003B696A"/>
    <w:rsid w:val="003E6793"/>
    <w:rsid w:val="0041118C"/>
    <w:rsid w:val="00411A71"/>
    <w:rsid w:val="0050145A"/>
    <w:rsid w:val="005033A3"/>
    <w:rsid w:val="00511168"/>
    <w:rsid w:val="005C1D76"/>
    <w:rsid w:val="005E5F27"/>
    <w:rsid w:val="005F26CC"/>
    <w:rsid w:val="00681C75"/>
    <w:rsid w:val="0068746F"/>
    <w:rsid w:val="006900D8"/>
    <w:rsid w:val="007077B0"/>
    <w:rsid w:val="0079210B"/>
    <w:rsid w:val="007C5093"/>
    <w:rsid w:val="008456C5"/>
    <w:rsid w:val="00852055"/>
    <w:rsid w:val="008C5425"/>
    <w:rsid w:val="00934126"/>
    <w:rsid w:val="009840E0"/>
    <w:rsid w:val="00A17312"/>
    <w:rsid w:val="00A54BDF"/>
    <w:rsid w:val="00B02AB1"/>
    <w:rsid w:val="00B45D11"/>
    <w:rsid w:val="00B91EC6"/>
    <w:rsid w:val="00BA38B1"/>
    <w:rsid w:val="00C21A52"/>
    <w:rsid w:val="00C872E8"/>
    <w:rsid w:val="00CE5EC0"/>
    <w:rsid w:val="00D4244B"/>
    <w:rsid w:val="00D663E6"/>
    <w:rsid w:val="00D74FCA"/>
    <w:rsid w:val="00DE6060"/>
    <w:rsid w:val="00E06483"/>
    <w:rsid w:val="00E21C27"/>
    <w:rsid w:val="00E66985"/>
    <w:rsid w:val="00ED0D9B"/>
    <w:rsid w:val="00F257EE"/>
    <w:rsid w:val="00F34837"/>
    <w:rsid w:val="00F3558C"/>
    <w:rsid w:val="00F3737A"/>
    <w:rsid w:val="00F8755D"/>
    <w:rsid w:val="00F91055"/>
    <w:rsid w:val="00F91135"/>
    <w:rsid w:val="00FD2734"/>
    <w:rsid w:val="00FD5736"/>
    <w:rsid w:val="00FD7395"/>
    <w:rsid w:val="00FF22AE"/>
    <w:rsid w:val="0CF71D5E"/>
    <w:rsid w:val="16FA6AB3"/>
    <w:rsid w:val="1B4D2FDC"/>
    <w:rsid w:val="1BBE1AA5"/>
    <w:rsid w:val="1EB881F9"/>
    <w:rsid w:val="2F5E3273"/>
    <w:rsid w:val="37B7E251"/>
    <w:rsid w:val="3A9E135C"/>
    <w:rsid w:val="3BAF7C8D"/>
    <w:rsid w:val="3BFFC20A"/>
    <w:rsid w:val="3C5ED8A8"/>
    <w:rsid w:val="3D2E7421"/>
    <w:rsid w:val="3F19616C"/>
    <w:rsid w:val="3FAD2D80"/>
    <w:rsid w:val="3FB5AD2C"/>
    <w:rsid w:val="3FBF2422"/>
    <w:rsid w:val="3FFB8FD5"/>
    <w:rsid w:val="3FFFB70F"/>
    <w:rsid w:val="4BFF2DA3"/>
    <w:rsid w:val="4FFC487A"/>
    <w:rsid w:val="55EEE9DB"/>
    <w:rsid w:val="55F70890"/>
    <w:rsid w:val="563BA1C4"/>
    <w:rsid w:val="567A235A"/>
    <w:rsid w:val="569B3AE4"/>
    <w:rsid w:val="56F471AA"/>
    <w:rsid w:val="57333299"/>
    <w:rsid w:val="5B7F6B2D"/>
    <w:rsid w:val="5BB444D2"/>
    <w:rsid w:val="5BDF478C"/>
    <w:rsid w:val="5BFDFA79"/>
    <w:rsid w:val="5E3BD44E"/>
    <w:rsid w:val="5FF573BC"/>
    <w:rsid w:val="64D78592"/>
    <w:rsid w:val="679F9CE0"/>
    <w:rsid w:val="67CDA92B"/>
    <w:rsid w:val="69AFDF4C"/>
    <w:rsid w:val="69F90B1A"/>
    <w:rsid w:val="6B1FC1A8"/>
    <w:rsid w:val="6B79EEEA"/>
    <w:rsid w:val="6DBE1F55"/>
    <w:rsid w:val="6F7F7F3B"/>
    <w:rsid w:val="6FFB124B"/>
    <w:rsid w:val="6FFEEDF8"/>
    <w:rsid w:val="750B9EA9"/>
    <w:rsid w:val="776FBA08"/>
    <w:rsid w:val="77F18759"/>
    <w:rsid w:val="77FFAB80"/>
    <w:rsid w:val="79F71CCB"/>
    <w:rsid w:val="7A9F16EE"/>
    <w:rsid w:val="7AEF4793"/>
    <w:rsid w:val="7BAED997"/>
    <w:rsid w:val="7CFE4DF1"/>
    <w:rsid w:val="7D703BBD"/>
    <w:rsid w:val="7D76F8A6"/>
    <w:rsid w:val="7DBBBD7D"/>
    <w:rsid w:val="7EEECB3D"/>
    <w:rsid w:val="7F353BF0"/>
    <w:rsid w:val="7F3DD2FA"/>
    <w:rsid w:val="7F7D2973"/>
    <w:rsid w:val="7FB3C496"/>
    <w:rsid w:val="7FBD66F5"/>
    <w:rsid w:val="7FBFA570"/>
    <w:rsid w:val="7FEDF2F3"/>
    <w:rsid w:val="7FEE73A4"/>
    <w:rsid w:val="7FF71166"/>
    <w:rsid w:val="7FFFC8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rules v:ext="edit">
        <o:r id="V:Rule3" type="connector" idref="#_x0000_s1026"/>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013530"/>
    <w:pPr>
      <w:widowControl w:val="0"/>
    </w:pPr>
    <w:rPr>
      <w:rFonts w:eastAsia="Times New Roman"/>
      <w:color w:val="000000"/>
      <w:sz w:val="24"/>
      <w:szCs w:val="24"/>
      <w:lang w:eastAsia="en-US" w:bidi="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Plain Text"/>
    <w:basedOn w:val="a1"/>
    <w:qFormat/>
    <w:rsid w:val="00013530"/>
    <w:rPr>
      <w:rFonts w:ascii="SimSun" w:hAnsi="Courier New"/>
      <w:szCs w:val="20"/>
    </w:rPr>
  </w:style>
  <w:style w:type="paragraph" w:styleId="a6">
    <w:name w:val="Balloon Text"/>
    <w:basedOn w:val="a1"/>
    <w:link w:val="Char"/>
    <w:qFormat/>
    <w:rsid w:val="00013530"/>
    <w:rPr>
      <w:sz w:val="18"/>
      <w:szCs w:val="18"/>
    </w:rPr>
  </w:style>
  <w:style w:type="paragraph" w:styleId="a7">
    <w:name w:val="Normal (Web)"/>
    <w:basedOn w:val="a1"/>
    <w:qFormat/>
    <w:rsid w:val="00013530"/>
    <w:pPr>
      <w:spacing w:beforeAutospacing="1" w:afterAutospacing="1"/>
    </w:pPr>
    <w:rPr>
      <w:lang w:eastAsia="zh-CN" w:bidi="ar-SA"/>
    </w:rPr>
  </w:style>
  <w:style w:type="table" w:styleId="a8">
    <w:name w:val="Table Grid"/>
    <w:basedOn w:val="a3"/>
    <w:qFormat/>
    <w:rsid w:val="000135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ther1">
    <w:name w:val="Other|1_"/>
    <w:basedOn w:val="a2"/>
    <w:link w:val="Other10"/>
    <w:qFormat/>
    <w:rsid w:val="00013530"/>
    <w:rPr>
      <w:rFonts w:ascii="SimSun" w:eastAsia="SimSun" w:hAnsi="SimSun" w:cs="SimSun"/>
      <w:sz w:val="20"/>
      <w:szCs w:val="20"/>
      <w:u w:val="none"/>
      <w:shd w:val="clear" w:color="auto" w:fill="auto"/>
    </w:rPr>
  </w:style>
  <w:style w:type="paragraph" w:customStyle="1" w:styleId="Other10">
    <w:name w:val="Other|1"/>
    <w:basedOn w:val="a1"/>
    <w:link w:val="Other1"/>
    <w:qFormat/>
    <w:rsid w:val="00013530"/>
    <w:pPr>
      <w:spacing w:after="40" w:line="312" w:lineRule="auto"/>
      <w:ind w:firstLine="400"/>
    </w:pPr>
    <w:rPr>
      <w:rFonts w:ascii="SimSun" w:eastAsia="SimSun" w:hAnsi="SimSun" w:cs="SimSun"/>
      <w:sz w:val="20"/>
      <w:szCs w:val="20"/>
    </w:rPr>
  </w:style>
  <w:style w:type="character" w:customStyle="1" w:styleId="Bodytext2">
    <w:name w:val="Body text|2_"/>
    <w:basedOn w:val="a2"/>
    <w:link w:val="Bodytext20"/>
    <w:qFormat/>
    <w:rsid w:val="00013530"/>
    <w:rPr>
      <w:sz w:val="20"/>
      <w:szCs w:val="20"/>
      <w:u w:val="none"/>
      <w:shd w:val="clear" w:color="auto" w:fill="auto"/>
      <w:lang w:val="zh-TW" w:eastAsia="zh-TW" w:bidi="zh-TW"/>
    </w:rPr>
  </w:style>
  <w:style w:type="paragraph" w:customStyle="1" w:styleId="Bodytext20">
    <w:name w:val="Body text|2"/>
    <w:basedOn w:val="a1"/>
    <w:link w:val="Bodytext2"/>
    <w:qFormat/>
    <w:rsid w:val="00013530"/>
    <w:pPr>
      <w:spacing w:after="40" w:line="310" w:lineRule="exact"/>
      <w:ind w:firstLine="420"/>
    </w:pPr>
    <w:rPr>
      <w:sz w:val="20"/>
      <w:szCs w:val="20"/>
      <w:lang w:val="zh-TW" w:eastAsia="zh-TW" w:bidi="zh-TW"/>
    </w:rPr>
  </w:style>
  <w:style w:type="character" w:customStyle="1" w:styleId="Heading11">
    <w:name w:val="Heading #1|1_"/>
    <w:basedOn w:val="a2"/>
    <w:link w:val="Heading110"/>
    <w:qFormat/>
    <w:rsid w:val="00013530"/>
    <w:rPr>
      <w:rFonts w:ascii="SimSun" w:eastAsia="SimSun" w:hAnsi="SimSun" w:cs="SimSun"/>
      <w:sz w:val="52"/>
      <w:szCs w:val="52"/>
      <w:u w:val="none"/>
      <w:shd w:val="clear" w:color="auto" w:fill="auto"/>
      <w:lang w:val="zh-TW" w:eastAsia="zh-TW" w:bidi="zh-TW"/>
    </w:rPr>
  </w:style>
  <w:style w:type="paragraph" w:customStyle="1" w:styleId="Heading110">
    <w:name w:val="Heading #1|1"/>
    <w:basedOn w:val="a1"/>
    <w:link w:val="Heading11"/>
    <w:qFormat/>
    <w:rsid w:val="00013530"/>
    <w:pPr>
      <w:spacing w:after="510" w:line="655" w:lineRule="exact"/>
      <w:ind w:firstLine="80"/>
      <w:jc w:val="center"/>
      <w:outlineLvl w:val="0"/>
    </w:pPr>
    <w:rPr>
      <w:rFonts w:ascii="SimSun" w:eastAsia="SimSun" w:hAnsi="SimSun" w:cs="SimSun"/>
      <w:sz w:val="52"/>
      <w:szCs w:val="52"/>
      <w:lang w:val="zh-TW" w:eastAsia="zh-TW" w:bidi="zh-TW"/>
    </w:rPr>
  </w:style>
  <w:style w:type="character" w:customStyle="1" w:styleId="Headerorfooter2">
    <w:name w:val="Header or footer|2_"/>
    <w:basedOn w:val="a2"/>
    <w:link w:val="Headerorfooter20"/>
    <w:qFormat/>
    <w:rsid w:val="00013530"/>
    <w:rPr>
      <w:sz w:val="20"/>
      <w:szCs w:val="20"/>
      <w:u w:val="none"/>
      <w:shd w:val="clear" w:color="auto" w:fill="auto"/>
    </w:rPr>
  </w:style>
  <w:style w:type="paragraph" w:customStyle="1" w:styleId="Headerorfooter20">
    <w:name w:val="Header or footer|2"/>
    <w:basedOn w:val="a1"/>
    <w:link w:val="Headerorfooter2"/>
    <w:qFormat/>
    <w:rsid w:val="00013530"/>
    <w:rPr>
      <w:sz w:val="20"/>
      <w:szCs w:val="20"/>
    </w:rPr>
  </w:style>
  <w:style w:type="character" w:customStyle="1" w:styleId="Bodytext1">
    <w:name w:val="Body text|1_"/>
    <w:basedOn w:val="a2"/>
    <w:link w:val="Bodytext10"/>
    <w:qFormat/>
    <w:rsid w:val="00013530"/>
    <w:rPr>
      <w:rFonts w:ascii="SimSun" w:eastAsia="SimSun" w:hAnsi="SimSun" w:cs="SimSun"/>
      <w:sz w:val="20"/>
      <w:szCs w:val="20"/>
      <w:u w:val="none"/>
      <w:shd w:val="clear" w:color="auto" w:fill="auto"/>
      <w:lang w:val="zh-TW" w:eastAsia="zh-TW" w:bidi="zh-TW"/>
    </w:rPr>
  </w:style>
  <w:style w:type="paragraph" w:customStyle="1" w:styleId="Bodytext10">
    <w:name w:val="Body text|1"/>
    <w:basedOn w:val="a1"/>
    <w:link w:val="Bodytext1"/>
    <w:qFormat/>
    <w:rsid w:val="00013530"/>
    <w:pPr>
      <w:spacing w:after="40" w:line="312" w:lineRule="auto"/>
      <w:ind w:firstLine="400"/>
    </w:pPr>
    <w:rPr>
      <w:rFonts w:ascii="SimSun" w:eastAsia="SimSun" w:hAnsi="SimSun" w:cs="SimSun"/>
      <w:sz w:val="20"/>
      <w:szCs w:val="20"/>
      <w:lang w:val="zh-TW" w:eastAsia="zh-TW" w:bidi="zh-TW"/>
    </w:rPr>
  </w:style>
  <w:style w:type="character" w:customStyle="1" w:styleId="Heading21">
    <w:name w:val="Heading #2|1_"/>
    <w:basedOn w:val="a2"/>
    <w:link w:val="Heading210"/>
    <w:qFormat/>
    <w:rsid w:val="00013530"/>
    <w:rPr>
      <w:sz w:val="26"/>
      <w:szCs w:val="26"/>
      <w:u w:val="none"/>
      <w:shd w:val="clear" w:color="auto" w:fill="auto"/>
    </w:rPr>
  </w:style>
  <w:style w:type="paragraph" w:customStyle="1" w:styleId="Heading210">
    <w:name w:val="Heading #2|1"/>
    <w:basedOn w:val="a1"/>
    <w:link w:val="Heading21"/>
    <w:qFormat/>
    <w:rsid w:val="00013530"/>
    <w:pPr>
      <w:outlineLvl w:val="1"/>
    </w:pPr>
    <w:rPr>
      <w:sz w:val="26"/>
      <w:szCs w:val="26"/>
    </w:rPr>
  </w:style>
  <w:style w:type="character" w:customStyle="1" w:styleId="Heading31">
    <w:name w:val="Heading #3|1_"/>
    <w:basedOn w:val="a2"/>
    <w:link w:val="Heading310"/>
    <w:qFormat/>
    <w:rsid w:val="00013530"/>
    <w:rPr>
      <w:rFonts w:ascii="SimSun" w:eastAsia="SimSun" w:hAnsi="SimSun" w:cs="SimSun"/>
      <w:sz w:val="20"/>
      <w:szCs w:val="20"/>
      <w:u w:val="none"/>
      <w:shd w:val="clear" w:color="auto" w:fill="auto"/>
    </w:rPr>
  </w:style>
  <w:style w:type="paragraph" w:customStyle="1" w:styleId="Heading310">
    <w:name w:val="Heading #3|1"/>
    <w:basedOn w:val="a1"/>
    <w:link w:val="Heading31"/>
    <w:qFormat/>
    <w:rsid w:val="00013530"/>
    <w:pPr>
      <w:spacing w:line="254" w:lineRule="auto"/>
      <w:outlineLvl w:val="2"/>
    </w:pPr>
    <w:rPr>
      <w:rFonts w:ascii="SimSun" w:eastAsia="SimSun" w:hAnsi="SimSun" w:cs="SimSun"/>
      <w:sz w:val="20"/>
      <w:szCs w:val="20"/>
    </w:rPr>
  </w:style>
  <w:style w:type="paragraph" w:customStyle="1" w:styleId="1">
    <w:name w:val="列出段落1"/>
    <w:basedOn w:val="a1"/>
    <w:uiPriority w:val="99"/>
    <w:qFormat/>
    <w:rsid w:val="00013530"/>
    <w:pPr>
      <w:ind w:firstLineChars="200" w:firstLine="420"/>
    </w:pPr>
    <w:rPr>
      <w:rFonts w:eastAsia="SimSun"/>
      <w:szCs w:val="21"/>
    </w:rPr>
  </w:style>
  <w:style w:type="paragraph" w:customStyle="1" w:styleId="a">
    <w:name w:val="章标题"/>
    <w:next w:val="a9"/>
    <w:qFormat/>
    <w:rsid w:val="00013530"/>
    <w:pPr>
      <w:numPr>
        <w:numId w:val="1"/>
      </w:numPr>
      <w:spacing w:beforeLines="100" w:afterLines="100"/>
      <w:jc w:val="both"/>
      <w:outlineLvl w:val="1"/>
    </w:pPr>
    <w:rPr>
      <w:rFonts w:ascii="SimHei" w:eastAsia="SimHei"/>
      <w:sz w:val="21"/>
      <w:szCs w:val="22"/>
    </w:rPr>
  </w:style>
  <w:style w:type="paragraph" w:customStyle="1" w:styleId="a9">
    <w:name w:val="段"/>
    <w:qFormat/>
    <w:rsid w:val="00013530"/>
    <w:pPr>
      <w:tabs>
        <w:tab w:val="center" w:pos="4201"/>
        <w:tab w:val="right" w:leader="dot" w:pos="9298"/>
      </w:tabs>
      <w:autoSpaceDE w:val="0"/>
      <w:autoSpaceDN w:val="0"/>
      <w:ind w:firstLineChars="200" w:firstLine="420"/>
      <w:jc w:val="both"/>
    </w:pPr>
    <w:rPr>
      <w:rFonts w:ascii="SimSun" w:eastAsia="SimSun"/>
      <w:sz w:val="21"/>
      <w:szCs w:val="22"/>
    </w:rPr>
  </w:style>
  <w:style w:type="paragraph" w:customStyle="1" w:styleId="a0">
    <w:name w:val="一级条标题"/>
    <w:next w:val="a9"/>
    <w:qFormat/>
    <w:rsid w:val="00013530"/>
    <w:pPr>
      <w:numPr>
        <w:ilvl w:val="1"/>
        <w:numId w:val="1"/>
      </w:numPr>
      <w:spacing w:beforeLines="50" w:afterLines="50"/>
      <w:outlineLvl w:val="2"/>
    </w:pPr>
    <w:rPr>
      <w:rFonts w:ascii="SimHei" w:eastAsia="SimHei"/>
      <w:sz w:val="21"/>
      <w:szCs w:val="21"/>
    </w:rPr>
  </w:style>
  <w:style w:type="character" w:customStyle="1" w:styleId="s1">
    <w:name w:val="s1"/>
    <w:basedOn w:val="a2"/>
    <w:qFormat/>
    <w:rsid w:val="00013530"/>
    <w:rPr>
      <w:rFonts w:ascii="helvetica neue" w:eastAsia="helvetica neue" w:hAnsi="helvetica neue" w:cs="helvetica neue"/>
      <w:sz w:val="40"/>
      <w:szCs w:val="40"/>
    </w:rPr>
  </w:style>
  <w:style w:type="paragraph" w:customStyle="1" w:styleId="p1">
    <w:name w:val="p1"/>
    <w:basedOn w:val="a1"/>
    <w:qFormat/>
    <w:rsid w:val="00013530"/>
    <w:rPr>
      <w:rFonts w:ascii="PingFang SC" w:eastAsia="PingFang SC" w:hAnsi="PingFang SC"/>
      <w:sz w:val="40"/>
      <w:szCs w:val="40"/>
      <w:lang w:eastAsia="zh-CN" w:bidi="ar-SA"/>
    </w:rPr>
  </w:style>
  <w:style w:type="character" w:customStyle="1" w:styleId="Char">
    <w:name w:val="批注框文本 Char"/>
    <w:basedOn w:val="a2"/>
    <w:link w:val="a6"/>
    <w:rsid w:val="00013530"/>
    <w:rPr>
      <w:rFonts w:eastAsia="Times New Roman"/>
      <w:color w:val="000000"/>
      <w:sz w:val="18"/>
      <w:szCs w:val="18"/>
      <w:lang w:eastAsia="en-US" w:bidi="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280</Words>
  <Characters>1598</Characters>
  <Application>Microsoft Office Word</Application>
  <DocSecurity>0</DocSecurity>
  <Lines>13</Lines>
  <Paragraphs>3</Paragraphs>
  <ScaleCrop>false</ScaleCrop>
  <Company>Lenovo</Company>
  <LinksUpToDate>false</LinksUpToDate>
  <CharactersWithSpaces>1875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19808</dc:creator>
  <cp:lastModifiedBy>dell</cp:lastModifiedBy>
  <cp:revision>31</cp:revision>
  <dcterms:created xsi:type="dcterms:W3CDTF">2020-09-25T08:35:00Z</dcterms:created>
  <dcterms:modified xsi:type="dcterms:W3CDTF">2021-09-29T02:19:00Z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2052-3.9.0.6159</vt:lpwstr>
  </property>
</Properties>
</file>