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E936E2" w:rsidRDefault="00E936E2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Toc92100077"/>
      <w:bookmarkStart w:id="1" w:name="_Toc92178081"/>
      <w:r w:rsidRPr="00E936E2">
        <w:rPr>
          <w:rFonts w:ascii="Times New Roman" w:eastAsia="仿宋" w:hAnsi="Times New Roman"/>
          <w:sz w:val="32"/>
          <w:szCs w:val="32"/>
        </w:rPr>
        <w:t>CGFDC-JG-11/2022</w:t>
      </w:r>
    </w:p>
    <w:p w:rsidR="0005308C" w:rsidRDefault="00D240C5">
      <w:pPr>
        <w:jc w:val="center"/>
      </w:pPr>
      <w:r>
        <w:rPr>
          <w:noProof/>
        </w:rPr>
        <w:drawing>
          <wp:inline distT="0" distB="0" distL="0" distR="0" wp14:anchorId="75B4A6F2" wp14:editId="2E757DBD">
            <wp:extent cx="1828800" cy="1828800"/>
            <wp:effectExtent l="0" t="0" r="0" b="0"/>
            <wp:docPr id="5" name="图片 5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0704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8C" w:rsidRDefault="0005308C">
      <w:pPr>
        <w:rPr>
          <w:rFonts w:ascii="幼圆" w:eastAsia="幼圆"/>
        </w:rPr>
      </w:pPr>
    </w:p>
    <w:p w:rsidR="0005308C" w:rsidRDefault="00D240C5">
      <w:pPr>
        <w:jc w:val="center"/>
        <w:rPr>
          <w:rFonts w:ascii="方正楷体简体" w:eastAsia="方正楷体简体" w:hAnsi="方正楷体简体" w:cs="方正楷体简体"/>
          <w:b/>
          <w:bCs/>
          <w:spacing w:val="20"/>
          <w:sz w:val="48"/>
        </w:rPr>
      </w:pPr>
      <w:bookmarkStart w:id="2" w:name="_GoBack"/>
      <w:bookmarkEnd w:id="2"/>
      <w:r>
        <w:rPr>
          <w:rFonts w:ascii="方正楷体简体" w:eastAsia="方正楷体简体" w:hAnsi="方正楷体简体" w:cs="方正楷体简体" w:hint="eastAsia"/>
          <w:b/>
          <w:bCs/>
          <w:spacing w:val="20"/>
          <w:sz w:val="48"/>
        </w:rPr>
        <w:t>蜂产品现场检查报告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4"/>
        <w:gridCol w:w="3262"/>
        <w:gridCol w:w="708"/>
        <w:gridCol w:w="709"/>
        <w:gridCol w:w="709"/>
      </w:tblGrid>
      <w:tr w:rsidR="0005308C">
        <w:trPr>
          <w:trHeight w:hRule="exact" w:val="565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 请 人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565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□初次申请   □续展申请   □增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报申请</w:t>
            </w:r>
            <w:proofErr w:type="gramEnd"/>
          </w:p>
        </w:tc>
      </w:tr>
      <w:tr w:rsidR="0005308C">
        <w:trPr>
          <w:trHeight w:hRule="exact" w:val="631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申请产品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756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spacing w:line="360" w:lineRule="exact"/>
              <w:ind w:left="120" w:hangingChars="50" w:hanging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检查组派出单位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306"/>
          <w:jc w:val="center"/>
        </w:trPr>
        <w:tc>
          <w:tcPr>
            <w:tcW w:w="568" w:type="dxa"/>
            <w:vMerge w:val="restart"/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</w:t>
            </w:r>
          </w:p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查</w:t>
            </w:r>
          </w:p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8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274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62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注册专业</w:t>
            </w:r>
          </w:p>
        </w:tc>
      </w:tr>
      <w:tr w:rsidR="0005308C">
        <w:trPr>
          <w:trHeight w:hRule="exact" w:val="46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种植</w:t>
            </w:r>
          </w:p>
        </w:tc>
        <w:tc>
          <w:tcPr>
            <w:tcW w:w="709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养殖</w:t>
            </w:r>
          </w:p>
        </w:tc>
        <w:tc>
          <w:tcPr>
            <w:tcW w:w="709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加工</w:t>
            </w:r>
          </w:p>
        </w:tc>
      </w:tr>
      <w:tr w:rsidR="0005308C">
        <w:trPr>
          <w:trHeight w:hRule="exact" w:val="568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57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624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ind w:firstLineChars="300" w:firstLine="723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  <w:sz w:val="32"/>
          <w:szCs w:val="32"/>
        </w:rPr>
      </w:pPr>
    </w:p>
    <w:p w:rsidR="0005308C" w:rsidRDefault="00D240C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中国绿色食品发展中心</w:t>
      </w: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4F2445" w:rsidRDefault="00D240C5" w:rsidP="004F2445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注：标※内容应具体描述，其他内容做判断评价</w:t>
      </w:r>
      <w:r w:rsidR="004F2445">
        <w:rPr>
          <w:rFonts w:ascii="宋体" w:hAnsi="宋体"/>
          <w:szCs w:val="21"/>
        </w:rPr>
        <w:br w:type="page"/>
      </w:r>
    </w:p>
    <w:p w:rsidR="0005308C" w:rsidRDefault="00D240C5">
      <w:pPr>
        <w:spacing w:beforeLines="50" w:before="156" w:afterLines="50" w:after="156"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一、基本情况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71"/>
        <w:gridCol w:w="4009"/>
        <w:gridCol w:w="3241"/>
      </w:tblGrid>
      <w:tr w:rsidR="0005308C">
        <w:trPr>
          <w:trHeight w:hRule="exact" w:val="73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检查项目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leftChars="217" w:left="456" w:firstLineChars="246" w:firstLine="5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left="10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检查情况</w:t>
            </w:r>
          </w:p>
        </w:tc>
      </w:tr>
      <w:tr w:rsidR="0005308C">
        <w:trPr>
          <w:trHeight w:hRule="exact" w:val="71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leftChars="-144" w:left="42" w:hangingChars="163" w:hanging="34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申请人的基本情况与申请书内容是否一致？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02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申请人营业执照、商标注册证等资质证明文件是否合法、齐全、真实？</w:t>
            </w:r>
            <w:r>
              <w:rPr>
                <w:rFonts w:ascii="宋体" w:eastAsia="宋体" w:hAnsi="宋体"/>
                <w:bCs/>
                <w:szCs w:val="21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3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是否</w:t>
            </w:r>
            <w:r>
              <w:rPr>
                <w:rFonts w:ascii="宋体" w:eastAsia="宋体" w:hAnsi="宋体"/>
                <w:bCs/>
                <w:szCs w:val="21"/>
              </w:rPr>
              <w:t>在国家农产品质</w:t>
            </w:r>
            <w:proofErr w:type="gramStart"/>
            <w:r>
              <w:rPr>
                <w:rFonts w:ascii="宋体" w:eastAsia="宋体" w:hAnsi="宋体"/>
                <w:bCs/>
                <w:szCs w:val="21"/>
              </w:rPr>
              <w:t>量安全</w:t>
            </w:r>
            <w:proofErr w:type="gramEnd"/>
            <w:r>
              <w:rPr>
                <w:rFonts w:ascii="宋体" w:eastAsia="宋体" w:hAnsi="宋体"/>
                <w:bCs/>
                <w:szCs w:val="21"/>
              </w:rPr>
              <w:t>追溯管理信息平台完成注册</w:t>
            </w:r>
            <w:r>
              <w:rPr>
                <w:rFonts w:ascii="宋体" w:eastAsia="宋体" w:hAnsi="宋体" w:hint="eastAsia"/>
                <w:bCs/>
                <w:szCs w:val="21"/>
              </w:rPr>
              <w:t>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00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申请前三年或用标周期（续展）内是否有质量安全事故和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不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诚信记录？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0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※简述绿色食品生产管理负责人姓名、职务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76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※简述内检员姓名、职务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72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蜜源地及产品情况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※简述野生蜜源地位置、面积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1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※简述转场蜜源地位置、面积（适用于转场放蜂）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蜜源基地位置图与实际情况是否一致？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09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</w:t>
            </w:r>
            <w:r>
              <w:rPr>
                <w:rFonts w:ascii="宋体" w:hAnsi="宋体" w:cs="宋体" w:hint="eastAsia"/>
                <w:bCs/>
              </w:rPr>
              <w:t>生产组织形式（自有基地、基地入股型合作社、流转土地、</w:t>
            </w:r>
            <w:r>
              <w:rPr>
                <w:rFonts w:ascii="宋体" w:hAnsi="宋体" w:hint="eastAsia"/>
                <w:bCs/>
              </w:rPr>
              <w:t>公司+合作社（农户）</w:t>
            </w:r>
            <w:r>
              <w:rPr>
                <w:rFonts w:ascii="宋体" w:hAnsi="宋体" w:cs="宋体"/>
                <w:bCs/>
              </w:rPr>
              <w:t>等</w:t>
            </w:r>
            <w:r>
              <w:rPr>
                <w:rFonts w:ascii="宋体" w:hAnsi="宋体" w:cs="宋体" w:hint="eastAsia"/>
                <w:bCs/>
              </w:rPr>
              <w:t>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3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基地农户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社员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内控组织清单是否真实有效？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9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合同（协议）及购销凭证是否真实有效？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2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※简述蜂场地址、蜂箱数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81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是否对</w:t>
            </w:r>
            <w:r>
              <w:rPr>
                <w:rFonts w:ascii="宋体" w:hAnsi="宋体" w:cs="宋体" w:hint="eastAsia"/>
                <w:bCs/>
                <w:szCs w:val="21"/>
              </w:rPr>
              <w:t>人工种植蜜源地开展现场检查，包括种植基地环境、种植规程、基地管理制度、质量控制规范、投入品使用、产地环境检测等？</w:t>
            </w:r>
            <w:r>
              <w:rPr>
                <w:rFonts w:ascii="宋体" w:hAnsi="宋体" w:hint="eastAsia"/>
                <w:bCs/>
                <w:szCs w:val="21"/>
              </w:rPr>
              <w:t>（适用于人工种植蜜源植物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二、质量管理体系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9"/>
        <w:gridCol w:w="3940"/>
        <w:gridCol w:w="3245"/>
      </w:tblGrid>
      <w:tr w:rsidR="0005308C">
        <w:trPr>
          <w:trHeight w:val="161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质量控制规范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质量控制规范是否健全？（应包括人员管理、投入品供应与管理、养殖过程管理、产品收获管理、仓储运输管理、人员培训、档案记录管理等）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49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质量控制规范是否涵盖了绿色食品生产的管理要求？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225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基地管理制度在生产中是否能够有效落实？相关制度和标准是否在基地内公示？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464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是否有绿色食品标志使用管理制度？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5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生产管理人员是否定期接受绿色食品培训？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35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是否存在非绿色产品生产？是否建立区分管理制度？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76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生产操作规程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是否按照绿色食品全程质量控制要求包含</w:t>
            </w:r>
            <w:r>
              <w:rPr>
                <w:rFonts w:ascii="宋体" w:hAnsi="宋体" w:hint="eastAsia"/>
                <w:szCs w:val="21"/>
              </w:rPr>
              <w:t>环境条件、卫生消毒、繁育管理、饲料管理、疾病防治、产品采收、初加工、运输、包装、储藏</w:t>
            </w:r>
            <w:r>
              <w:rPr>
                <w:rFonts w:ascii="宋体" w:hAnsi="宋体" w:hint="eastAsia"/>
              </w:rPr>
              <w:t>等内容？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3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生产操作规程是否科学、可行，符合生产实际和绿色食品标准要求？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16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是否包括对蜂王、工蜂、雄蜂的培育与养殖管理?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3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产品质量追溯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是否有产品内检制度和内检记录？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5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是否有产品检验报告或质量抽检报告?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994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是否保存了能追溯生产全过程的上一生产周期或用标周期（续展）的生产记录？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97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记录中是否</w:t>
            </w:r>
            <w:r>
              <w:rPr>
                <w:rFonts w:ascii="宋体" w:hAnsi="宋体" w:hint="eastAsia"/>
                <w:bCs/>
                <w:szCs w:val="21"/>
              </w:rPr>
              <w:t>有绿色食品禁用的投入品？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92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是否具有组织管理绿色食品产品生产和承担责任追溯的能力？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宋体" w:hAnsi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三、产地环境质量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2"/>
        <w:gridCol w:w="3954"/>
        <w:gridCol w:w="3251"/>
      </w:tblGrid>
      <w:tr w:rsidR="0005308C">
        <w:trPr>
          <w:trHeight w:hRule="exact" w:val="63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蜜源地和蜂场</w:t>
            </w:r>
          </w:p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环境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※简述地理位置、地形地貌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05308C">
        <w:trPr>
          <w:trHeight w:hRule="exact" w:val="888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是否距离公路、铁路、生活区</w:t>
            </w:r>
            <w:r>
              <w:rPr>
                <w:rFonts w:ascii="宋体" w:hAnsi="宋体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m</w:t>
            </w:r>
            <w:r>
              <w:rPr>
                <w:rFonts w:ascii="宋体" w:hAnsi="宋体" w:hint="eastAsia"/>
                <w:bCs/>
                <w:szCs w:val="21"/>
              </w:rPr>
              <w:t>以上，距离工矿企业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km</w:t>
            </w:r>
            <w:r>
              <w:rPr>
                <w:rFonts w:ascii="宋体" w:hAnsi="宋体" w:hint="eastAsia"/>
                <w:bCs/>
                <w:szCs w:val="21"/>
              </w:rPr>
              <w:t>以上？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941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周边是否有排尘污染源？区域内是否有上游被污染的江河流过？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5308C">
        <w:trPr>
          <w:trHeight w:hRule="exact" w:val="834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是否远离村庄、城镇、车站等人口活动区？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05308C">
        <w:trPr>
          <w:trHeight w:hRule="exact" w:val="815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adjustRightInd w:val="0"/>
              <w:snapToGrid w:val="0"/>
              <w:spacing w:after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※周边是否有畜禽养殖场？简述与蜂场距离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05308C">
        <w:trPr>
          <w:trHeight w:hRule="exact" w:val="1265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蜂场周围半径5km范围内是否存在有毒蜜源植物？在有毒蜜源植物开花期是否放蜂？是否具有有效的隔离措施？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05308C">
        <w:trPr>
          <w:trHeight w:hRule="exact" w:val="1424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※蜜源地与常规农田的距离？针对常规农作物所用农药是否对蜂群有影响？简述隔离措施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1291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567"/>
                <w:tab w:val="left" w:pos="709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※流蜜期内蜂场周围半径5km范围内是否有处于花期的常规农作物？简述区别管理制度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920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是否能保证蜜源地具有可持续生产能力，不对环境或周边其他生物产生影响？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2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养蜂用水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来源、饮水器材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627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是否定期检测？检测结果是否合格？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79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是否有可能引起水源受污染的污染物？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3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环境检测项目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土壤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□检测</w:t>
            </w:r>
          </w:p>
        </w:tc>
      </w:tr>
      <w:tr w:rsidR="0005308C">
        <w:trPr>
          <w:trHeight w:hRule="exact" w:val="53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□野生蜜源</w:t>
            </w:r>
            <w:r>
              <w:rPr>
                <w:rFonts w:hAnsi="宋体" w:cs="宋体" w:hint="eastAsia"/>
                <w:color w:val="000000"/>
                <w:szCs w:val="21"/>
                <w:lang w:val="zh-CN"/>
              </w:rPr>
              <w:t>基地土壤免测</w:t>
            </w:r>
          </w:p>
        </w:tc>
      </w:tr>
      <w:tr w:rsidR="0005308C">
        <w:trPr>
          <w:trHeight w:hRule="exact" w:val="53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zCs w:val="21"/>
                <w:lang w:val="zh-CN"/>
              </w:rPr>
              <w:t>续展产地环境未发生变化免测</w:t>
            </w:r>
          </w:p>
        </w:tc>
      </w:tr>
      <w:tr w:rsidR="0005308C">
        <w:trPr>
          <w:trHeight w:hRule="exact" w:val="53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□</w:t>
            </w:r>
            <w:r>
              <w:rPr>
                <w:rFonts w:hAnsi="宋体" w:cs="宋体" w:hint="eastAsia"/>
                <w:color w:val="000000"/>
                <w:szCs w:val="21"/>
                <w:lang w:val="zh-CN"/>
              </w:rPr>
              <w:t>不涉及</w:t>
            </w:r>
          </w:p>
        </w:tc>
      </w:tr>
      <w:tr w:rsidR="0005308C">
        <w:trPr>
          <w:trHeight w:hRule="exact" w:val="53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养蜂用水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 w:cs="宋体" w:hint="eastAsia"/>
                <w:bCs/>
                <w:szCs w:val="21"/>
              </w:rPr>
              <w:t>检测</w:t>
            </w:r>
          </w:p>
        </w:tc>
      </w:tr>
      <w:tr w:rsidR="0005308C">
        <w:trPr>
          <w:trHeight w:hRule="exact" w:val="65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zCs w:val="21"/>
              </w:rPr>
              <w:t>提供了符合要求的环境背景值</w:t>
            </w:r>
          </w:p>
        </w:tc>
      </w:tr>
      <w:tr w:rsidR="0005308C">
        <w:trPr>
          <w:trHeight w:hRule="exact" w:val="669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 w:cs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</w:tbl>
    <w:p w:rsidR="0005308C" w:rsidRDefault="00D240C5">
      <w:pPr>
        <w:spacing w:beforeLines="50" w:before="156" w:afterLines="50" w:after="156"/>
        <w:ind w:leftChars="-127" w:left="191" w:hangingChars="152" w:hanging="458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四、蜜源植物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82"/>
        <w:gridCol w:w="3914"/>
        <w:gridCol w:w="3258"/>
      </w:tblGrid>
      <w:tr w:rsidR="0005308C">
        <w:trPr>
          <w:trHeight w:val="816"/>
          <w:jc w:val="center"/>
        </w:trPr>
        <w:tc>
          <w:tcPr>
            <w:tcW w:w="710" w:type="dxa"/>
            <w:vMerge w:val="restart"/>
            <w:vAlign w:val="center"/>
          </w:tcPr>
          <w:p w:rsidR="0005308C" w:rsidRDefault="00D240C5">
            <w:pPr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1582" w:type="dxa"/>
            <w:vMerge w:val="restar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野生蜜源</w:t>
            </w:r>
          </w:p>
        </w:tc>
        <w:tc>
          <w:tcPr>
            <w:tcW w:w="3914" w:type="dxa"/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</w:t>
            </w:r>
            <w:r>
              <w:rPr>
                <w:rFonts w:ascii="宋体" w:hAnsi="宋体" w:hint="eastAsia"/>
                <w:szCs w:val="21"/>
              </w:rPr>
              <w:t>蜜源植物名称、覆盖率（株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单位面积）；如为杂花产品，写出主要的几种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  <w:p w:rsidR="0005308C" w:rsidRDefault="0005308C">
            <w:pPr>
              <w:rPr>
                <w:rFonts w:ascii="宋体" w:hAnsi="宋体"/>
                <w:szCs w:val="21"/>
              </w:rPr>
            </w:pPr>
          </w:p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07"/>
          <w:jc w:val="center"/>
        </w:trPr>
        <w:tc>
          <w:tcPr>
            <w:tcW w:w="710" w:type="dxa"/>
            <w:vMerge/>
          </w:tcPr>
          <w:p w:rsidR="0005308C" w:rsidRDefault="0005308C">
            <w:pPr>
              <w:ind w:left="120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</w:t>
            </w:r>
            <w:r>
              <w:rPr>
                <w:rFonts w:ascii="宋体" w:hAnsi="宋体" w:hint="eastAsia"/>
                <w:szCs w:val="21"/>
              </w:rPr>
              <w:t>流蜜时间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814"/>
          <w:jc w:val="center"/>
        </w:trPr>
        <w:tc>
          <w:tcPr>
            <w:tcW w:w="710" w:type="dxa"/>
            <w:vMerge/>
          </w:tcPr>
          <w:p w:rsidR="0005308C" w:rsidRDefault="0005308C">
            <w:pPr>
              <w:ind w:left="120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</w:t>
            </w:r>
            <w:r>
              <w:rPr>
                <w:rFonts w:ascii="宋体" w:hAnsi="宋体" w:hint="eastAsia"/>
                <w:szCs w:val="21"/>
              </w:rPr>
              <w:t>区域内与蜜源植物同花期植物名称、覆盖率（株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单位面积）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65"/>
          <w:jc w:val="center"/>
        </w:trPr>
        <w:tc>
          <w:tcPr>
            <w:tcW w:w="710" w:type="dxa"/>
            <w:vMerge/>
          </w:tcPr>
          <w:p w:rsidR="0005308C" w:rsidRDefault="0005308C">
            <w:pPr>
              <w:ind w:left="120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蜜源植物是否发生过病虫害？是否做过人工防治？简述防治时间及防治措施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06"/>
          <w:jc w:val="center"/>
        </w:trPr>
        <w:tc>
          <w:tcPr>
            <w:tcW w:w="710" w:type="dxa"/>
            <w:vMerge w:val="restart"/>
            <w:vAlign w:val="center"/>
          </w:tcPr>
          <w:p w:rsidR="0005308C" w:rsidRDefault="00D240C5">
            <w:pPr>
              <w:ind w:left="1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1582" w:type="dxa"/>
            <w:vMerge w:val="restart"/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人工种植</w:t>
            </w:r>
          </w:p>
        </w:tc>
        <w:tc>
          <w:tcPr>
            <w:tcW w:w="3914" w:type="dxa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※简述蜜源植物名称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31"/>
          <w:jc w:val="center"/>
        </w:trPr>
        <w:tc>
          <w:tcPr>
            <w:tcW w:w="710" w:type="dxa"/>
            <w:vMerge/>
            <w:vAlign w:val="center"/>
          </w:tcPr>
          <w:p w:rsidR="0005308C" w:rsidRDefault="0005308C">
            <w:pPr>
              <w:ind w:left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※简述流蜜时间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74"/>
          <w:jc w:val="center"/>
        </w:trPr>
        <w:tc>
          <w:tcPr>
            <w:tcW w:w="710" w:type="dxa"/>
            <w:vMerge/>
          </w:tcPr>
          <w:p w:rsidR="0005308C" w:rsidRDefault="0005308C">
            <w:pPr>
              <w:ind w:left="120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简述花期的农事活动（施肥、病虫草害防治情况等）</w:t>
            </w:r>
          </w:p>
        </w:tc>
        <w:tc>
          <w:tcPr>
            <w:tcW w:w="3258" w:type="dxa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ind w:leftChars="-127" w:left="191" w:hangingChars="152" w:hanging="458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五、蜂王培育</w:t>
      </w:r>
      <w:proofErr w:type="gramStart"/>
      <w:r>
        <w:rPr>
          <w:rFonts w:ascii="宋体" w:hAnsi="宋体" w:hint="eastAsia"/>
          <w:b/>
          <w:sz w:val="30"/>
          <w:szCs w:val="30"/>
        </w:rPr>
        <w:t>及其他蜂管理</w:t>
      </w:r>
      <w:proofErr w:type="gram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96"/>
        <w:gridCol w:w="3900"/>
        <w:gridCol w:w="3258"/>
      </w:tblGrid>
      <w:tr w:rsidR="0005308C">
        <w:trPr>
          <w:trHeight w:hRule="exact" w:val="54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蜂王培育 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简述品种及来源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58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简述正常寿命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49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繁育能力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高峰日产</w:t>
            </w:r>
            <w:proofErr w:type="gramStart"/>
            <w:r>
              <w:rPr>
                <w:rFonts w:ascii="宋体" w:hAnsi="宋体" w:hint="eastAsia"/>
                <w:szCs w:val="21"/>
              </w:rPr>
              <w:t>卵</w:t>
            </w:r>
            <w:proofErr w:type="gramEnd"/>
            <w:r>
              <w:rPr>
                <w:rFonts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枚</w:t>
            </w:r>
          </w:p>
        </w:tc>
      </w:tr>
      <w:tr w:rsidR="0005308C">
        <w:trPr>
          <w:trHeight w:val="537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简述检查频率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539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分蜂速度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日，可由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箱分为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箱</w:t>
            </w:r>
          </w:p>
        </w:tc>
      </w:tr>
      <w:tr w:rsidR="0005308C">
        <w:trPr>
          <w:trHeight w:hRule="exact" w:val="573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工蜂管理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简述采蜜期寿命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 w:cs="宋体"/>
                <w:szCs w:val="21"/>
              </w:rPr>
            </w:pPr>
          </w:p>
        </w:tc>
      </w:tr>
      <w:tr w:rsidR="0005308C">
        <w:trPr>
          <w:trHeight w:hRule="exact" w:val="576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简述每群数量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 w:cs="宋体"/>
                <w:szCs w:val="21"/>
              </w:rPr>
            </w:pPr>
          </w:p>
        </w:tc>
      </w:tr>
      <w:tr w:rsidR="0005308C">
        <w:trPr>
          <w:trHeight w:hRule="exact" w:val="659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雄蜂管理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简述每群数量与工蜂的比例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05308C" w:rsidRDefault="0005308C">
      <w:pPr>
        <w:spacing w:beforeLines="50" w:before="156" w:afterLines="50" w:after="156"/>
        <w:ind w:leftChars="-127" w:left="191" w:hangingChars="152" w:hanging="458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beforeLines="50" w:before="156" w:afterLines="50" w:after="156"/>
        <w:ind w:leftChars="-127" w:left="191" w:hangingChars="152" w:hanging="458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六、饲养管理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636"/>
        <w:gridCol w:w="3887"/>
        <w:gridCol w:w="3251"/>
      </w:tblGrid>
      <w:tr w:rsidR="0005308C">
        <w:trPr>
          <w:trHeight w:hRule="exact" w:val="751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养蜂机具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蜂箱和巢框用材是否无毒、无味、性能稳定、牢固？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1279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 w:cs="华文仿宋"/>
                <w:b/>
                <w:bCs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养蜂机具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>
              <w:rPr>
                <w:rFonts w:ascii="宋体" w:hAnsi="宋体"/>
                <w:bCs/>
                <w:szCs w:val="21"/>
              </w:rPr>
              <w:t>采收机具（包括</w:t>
            </w:r>
            <w:proofErr w:type="gramStart"/>
            <w:r>
              <w:rPr>
                <w:rFonts w:ascii="宋体" w:hAnsi="宋体"/>
                <w:bCs/>
                <w:szCs w:val="21"/>
              </w:rPr>
              <w:t>隔王栅</w:t>
            </w:r>
            <w:proofErr w:type="gramEnd"/>
            <w:r>
              <w:rPr>
                <w:rFonts w:ascii="宋体" w:hAnsi="宋体"/>
                <w:bCs/>
                <w:szCs w:val="21"/>
              </w:rPr>
              <w:t>、饲喂器、起刮刀、脱粉器、</w:t>
            </w:r>
            <w:proofErr w:type="gramStart"/>
            <w:r>
              <w:rPr>
                <w:rFonts w:ascii="宋体" w:hAnsi="宋体"/>
                <w:bCs/>
                <w:szCs w:val="21"/>
              </w:rPr>
              <w:t>集胶器、摇蜜</w:t>
            </w:r>
            <w:proofErr w:type="gramEnd"/>
            <w:r>
              <w:rPr>
                <w:rFonts w:ascii="宋体" w:hAnsi="宋体"/>
                <w:bCs/>
                <w:szCs w:val="21"/>
              </w:rPr>
              <w:t>机和台基条等）、产品存放器具所用材料是否无毒、无味？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 w:cs="华文仿宋"/>
                <w:b/>
                <w:bCs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简述巢础材质、巢脾更换频率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200" w:firstLine="422"/>
              <w:rPr>
                <w:rFonts w:ascii="宋体" w:hAnsi="宋体" w:cs="华文仿宋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饲喂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简述流蜜期饲喂成分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是否饲喂自留蜜和花粉？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 w:cs="华文仿宋"/>
                <w:b/>
                <w:bCs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简述非流蜜期和越冬期饲喂情况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是否有饲喂记录？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50" w:firstLine="316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cs="华文仿宋" w:hint="eastAsia"/>
                <w:b/>
                <w:bCs/>
                <w:szCs w:val="21"/>
              </w:rPr>
              <w:t>疾病防治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简述当地常见疾病及防治措施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简述当年发生疾病及防治措施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00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简述药物使用情况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00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简述蜂场、蜂箱、器具消毒情况（消毒剂、方法、频次）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490"/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是否有药物使用记录？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122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转场管理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简述转场饲养的转地路线、转运方式、日期和蜜源植物花期、长势、流蜜状况等信息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178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转场前是否调整群势；运输过程中是否备足饲料及饮水；是否符合绿色食品相关标准规定？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783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是否用装运过农药、有毒化学品的运输设备装运蜂群？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869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是否采取有效措施防止蜂群在运输途中的伤亡？简述具体措施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293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运输途中是否放蜂？是否经过污染源？途中采集的产品是否作为绿色食品或蜜蜂饲料？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267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是否有运输记录？（包括时间、天气、起运地、途经地、到达地、运载工具、承运人、押运人、蜂群途中表现等情况）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250"/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转场蜂场的生产管是否符合绿色食品相关标准要求？转场蜜源植物的生产管理是否符合绿色食品相关标准要？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七、产品采收及处理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659"/>
        <w:gridCol w:w="3863"/>
        <w:gridCol w:w="3242"/>
      </w:tblGrid>
      <w:tr w:rsidR="0005308C">
        <w:trPr>
          <w:trHeight w:val="1236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采收</w:t>
            </w:r>
            <w:r>
              <w:rPr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花期、平均采收频次、单群平均产量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花期：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  <w:u w:val="single"/>
              </w:rPr>
              <w:t>至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频次：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次</w:t>
            </w:r>
          </w:p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产量：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千克</w:t>
            </w:r>
            <w:r>
              <w:rPr>
                <w:rFonts w:ascii="宋体" w:hAnsi="宋体"/>
                <w:szCs w:val="21"/>
              </w:rPr>
              <w:t>/</w:t>
            </w:r>
            <w:proofErr w:type="gramEnd"/>
            <w:r>
              <w:rPr>
                <w:rFonts w:ascii="宋体" w:hAnsi="宋体" w:hint="eastAsia"/>
                <w:szCs w:val="21"/>
              </w:rPr>
              <w:t>箱</w:t>
            </w:r>
          </w:p>
        </w:tc>
      </w:tr>
      <w:tr w:rsidR="0005308C">
        <w:trPr>
          <w:trHeight w:val="709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是否存在掠夺式采收的现象？（采收频率过高、经常采光蜂巢内蜂蜜等）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982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采收期间，生产</w:t>
            </w:r>
            <w:proofErr w:type="gramStart"/>
            <w:r>
              <w:rPr>
                <w:rFonts w:ascii="宋体" w:hAnsi="宋体" w:hint="eastAsia"/>
                <w:szCs w:val="21"/>
              </w:rPr>
              <w:t>群是否</w:t>
            </w:r>
            <w:proofErr w:type="gramEnd"/>
            <w:r>
              <w:rPr>
                <w:rFonts w:ascii="宋体" w:hAnsi="宋体" w:hint="eastAsia"/>
                <w:szCs w:val="21"/>
              </w:rPr>
              <w:t>使用蜂药？蜂群在停药期内是否从事蜜蜂产品采收？产品是否作为绿色食品使用？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1071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蜜源植物施药期间（含药物安全间隔期）是否进行蜂产品采收？产品是否作为绿色食品使用？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709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采收机具和产品存放器具是否严格清洗消毒？是否符合国家相关要求？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1402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蜂王浆的采集过程中，移虫、采浆作业需在对空气消毒过的室内或者帐篷内进行，消毒剂的使用是否符合NY/T 472标准要求？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1087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是否有蜂产品采收记录？（包括采收日期、产品种类、数量、采收人员、采收机具等）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682"/>
          <w:jc w:val="center"/>
        </w:trPr>
        <w:tc>
          <w:tcPr>
            <w:tcW w:w="694" w:type="dxa"/>
            <w:vMerge w:val="restart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1659" w:type="dxa"/>
            <w:vMerge w:val="restart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初加工情况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采收后是否进行简单初加工处理（清理、过滤、分级等）？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419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※简述加工厂所地址、面积、周边环境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389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※简述厂区卫生制度及实施情况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410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※简述加工流程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288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※是否清洗？简述清洗用水的来源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451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※简述加工设备及清洁方法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27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※加工设备是否同时用于绿色和非绿色产品？简述如何防止混杂和污染？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519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※简述清洁剂、消毒剂种类和使用方法，如何避免对产品产生污染？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288"/>
          <w:jc w:val="center"/>
        </w:trPr>
        <w:tc>
          <w:tcPr>
            <w:tcW w:w="694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5308C" w:rsidRDefault="00D240C5">
            <w:pPr>
              <w:snapToGrid w:val="0"/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是否有产品初加工记录？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05308C" w:rsidRDefault="0005308C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八、包装与储运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37"/>
        <w:gridCol w:w="3872"/>
        <w:gridCol w:w="3244"/>
      </w:tblGrid>
      <w:tr w:rsidR="0005308C">
        <w:trPr>
          <w:trHeight w:hRule="exact" w:val="49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包装材料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简述包装材料、来源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hRule="exact" w:val="56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※</w:t>
            </w:r>
            <w:r>
              <w:rPr>
                <w:rFonts w:ascii="宋体" w:hAnsi="宋体" w:hint="eastAsia"/>
                <w:szCs w:val="21"/>
              </w:rPr>
              <w:t>简述周转容器材料、是否清洁？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hRule="exact" w:val="676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包装材料选用是否符合NY/T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658标准要求？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val="196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是否使用聚氯乙烯塑料？直接接触绿色食品的塑料包装材料和制品是否符合以下要求：</w:t>
            </w:r>
          </w:p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未含有邻苯二甲酸酯、丙烯腈和双酚A类物质；</w:t>
            </w:r>
          </w:p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未使用回收再用料等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hRule="exact" w:val="81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纸质、金属、玻璃、陶瓷类包装性能是否符合NY/T658标准要求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hRule="exact" w:val="772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油墨、贴标签的黏合剂等是否无毒，是否直接接触食品？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hRule="exact" w:val="495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是否可重复使用、回收利用或可降解？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 w:rsidR="0005308C">
        <w:trPr>
          <w:trHeight w:hRule="exact"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标志与标识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是否提供了含有绿色食品标志的包装标签或设计样张？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959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包装标签标识及标识内容是否符合</w:t>
            </w:r>
            <w:r>
              <w:rPr>
                <w:rFonts w:ascii="宋体" w:hAnsi="宋体"/>
                <w:bCs/>
                <w:szCs w:val="21"/>
              </w:rPr>
              <w:t>GB7718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NY/T658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标准要求？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91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绿色食品标志设计是否符合《中国绿色食品商标标志设计使用规范手册》要求？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959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包装标签中生产商、商品名、注册商标等信息是否与上一周期绿色食品标志使用证书中一致？（续展）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6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22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生产资料仓库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是否与产品分开储藏？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22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※简述卫生管理制度及执行情况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790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绿色食品与非绿色食品使用的生产资料是否分区储藏，区别管理？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738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是否储存了绿色食品生产禁用物质？禁用物质如何管理？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68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出入库记录和领用记录是否与投入品使用记录一致？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60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产品储藏仓库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周围环境是否卫生、清洁，远离污染源？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37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※简述仓库内卫生管理制度及执行情况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973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※简述储藏设备及储藏条件，是否满足食品温度、湿度、通风等储藏要求？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691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※简述堆放方式，是否会对产品质量造成影响？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778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是否与有毒、有害、有异味、易污染物品同库存放？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801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※简述与同类非绿色食品产品一起储藏的如何防混、防污、隔离？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1385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防虫、防鼠、防潮措施，使用的药剂种类、剂量和使用方法是否符合</w:t>
            </w:r>
            <w:r>
              <w:rPr>
                <w:rFonts w:ascii="宋体" w:hAnsi="宋体"/>
                <w:bCs/>
                <w:szCs w:val="21"/>
              </w:rPr>
              <w:t>NY/T393</w:t>
            </w:r>
            <w:r>
              <w:rPr>
                <w:rFonts w:ascii="宋体" w:hAnsi="宋体" w:hint="eastAsia"/>
                <w:bCs/>
                <w:szCs w:val="21"/>
              </w:rPr>
              <w:t>、NY/472规定？所用药剂是否会对产品产生影响？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488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是否有储藏设备管理记录？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493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是否有产品出入库记录？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48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运输管理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※简述采用何种运输工具？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820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否与化学物品及其他任何有害、有毒、有气味的物品一起运输？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14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铺垫物、遮垫物是否清洁、无毒、无害？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813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运输工具是否同时用于绿色食品和非绿色食品？如何防止混杂和污染？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54"/>
          <w:jc w:val="center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※简述运输工具清洁措施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69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是否有运输过程记录？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770"/>
          <w:jc w:val="center"/>
        </w:trPr>
        <w:tc>
          <w:tcPr>
            <w:tcW w:w="9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308C" w:rsidRDefault="00D240C5">
            <w:pPr>
              <w:spacing w:beforeLines="50" w:before="156" w:afterLines="50" w:after="156" w:line="36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九、废弃物处理及环境保护措施</w:t>
            </w:r>
          </w:p>
        </w:tc>
      </w:tr>
      <w:tr w:rsidR="000530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9"/>
          <w:jc w:val="center"/>
        </w:trPr>
        <w:tc>
          <w:tcPr>
            <w:tcW w:w="709" w:type="dxa"/>
            <w:vMerge w:val="restart"/>
            <w:vAlign w:val="center"/>
          </w:tcPr>
          <w:p w:rsidR="0005308C" w:rsidRDefault="00D240C5">
            <w:pPr>
              <w:tabs>
                <w:tab w:val="left" w:pos="486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637" w:type="dxa"/>
            <w:vMerge w:val="restart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废弃物处理</w:t>
            </w:r>
          </w:p>
        </w:tc>
        <w:tc>
          <w:tcPr>
            <w:tcW w:w="3872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污水、废旧巢脾、垃圾等废弃物是否及时处理？</w:t>
            </w:r>
          </w:p>
        </w:tc>
        <w:tc>
          <w:tcPr>
            <w:tcW w:w="3244" w:type="dxa"/>
            <w:tcBorders>
              <w:top w:val="nil"/>
            </w:tcBorders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5"/>
          <w:jc w:val="center"/>
        </w:trPr>
        <w:tc>
          <w:tcPr>
            <w:tcW w:w="709" w:type="dxa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72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废弃物存放、处理、排放是否对生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产区域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及周边环境造成污染？</w:t>
            </w:r>
          </w:p>
        </w:tc>
        <w:tc>
          <w:tcPr>
            <w:tcW w:w="3244" w:type="dxa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9"/>
          <w:jc w:val="center"/>
        </w:trPr>
        <w:tc>
          <w:tcPr>
            <w:tcW w:w="709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:rsidR="0005308C" w:rsidRDefault="00D240C5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环境保护</w:t>
            </w:r>
          </w:p>
        </w:tc>
        <w:tc>
          <w:tcPr>
            <w:tcW w:w="3872" w:type="dxa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※如果造成污染，简述采取了哪些保护措施？</w:t>
            </w:r>
          </w:p>
        </w:tc>
        <w:tc>
          <w:tcPr>
            <w:tcW w:w="3244" w:type="dxa"/>
            <w:tcBorders>
              <w:top w:val="nil"/>
            </w:tcBorders>
          </w:tcPr>
          <w:p w:rsidR="0005308C" w:rsidRDefault="0005308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val="736"/>
          <w:jc w:val="center"/>
        </w:trPr>
        <w:tc>
          <w:tcPr>
            <w:tcW w:w="94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8C" w:rsidRDefault="00D240C5">
            <w:pPr>
              <w:spacing w:beforeLines="50" w:before="156" w:afterLines="50" w:after="156" w:line="36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十、绿色食品标志使用情况（仅适用于续展）</w:t>
            </w:r>
          </w:p>
        </w:tc>
      </w:tr>
      <w:tr w:rsidR="0005308C">
        <w:trPr>
          <w:trHeight w:hRule="exact" w:val="539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27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是否提供了经核准的绿色食品标志使用证书？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28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是否按规定时限续展？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5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29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是否执行了《绿色食品商标标志使用许可合同》？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44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续展申请人、产品名称等是否发生变化？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4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31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质量管理体系是否发生变化？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2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32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用标周期内是否出现产品质量投诉现象？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9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33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用标周期内是否接受中心组织的年度抽检？产品抽检报告是否合格？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741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34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※用标周期内是否出现年检不合格现象？说明年检不合格原因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53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35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※核实上一用标周期标志使用数量、原料使用凭证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36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申请人是否建立了标志使用出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入库台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账，能够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对标志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的使用、流向等进行记录和追踪？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308C">
        <w:trPr>
          <w:trHeight w:hRule="exact" w:val="61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※用标周期标志使用存在的问题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 w:line="360" w:lineRule="exact"/>
        <w:ind w:leftChars="-177" w:left="53" w:hangingChars="141" w:hanging="425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十一、收获统计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332"/>
        <w:gridCol w:w="1868"/>
        <w:gridCol w:w="2640"/>
      </w:tblGrid>
      <w:tr w:rsidR="0005308C">
        <w:trPr>
          <w:trHeight w:val="731"/>
          <w:jc w:val="center"/>
        </w:trPr>
        <w:tc>
          <w:tcPr>
            <w:tcW w:w="2670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2332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养殖规模（群）</w:t>
            </w:r>
          </w:p>
        </w:tc>
        <w:tc>
          <w:tcPr>
            <w:tcW w:w="1868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流蜜期（天）</w:t>
            </w:r>
          </w:p>
        </w:tc>
        <w:tc>
          <w:tcPr>
            <w:tcW w:w="2640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预计年采收量（吨）</w:t>
            </w:r>
          </w:p>
        </w:tc>
      </w:tr>
      <w:tr w:rsidR="0005308C">
        <w:trPr>
          <w:trHeight w:val="633"/>
          <w:jc w:val="center"/>
        </w:trPr>
        <w:tc>
          <w:tcPr>
            <w:tcW w:w="2670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32"/>
          <w:jc w:val="center"/>
        </w:trPr>
        <w:tc>
          <w:tcPr>
            <w:tcW w:w="2670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56"/>
          <w:jc w:val="center"/>
        </w:trPr>
        <w:tc>
          <w:tcPr>
            <w:tcW w:w="2670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 w:rsidP="00A93768">
      <w:pPr>
        <w:snapToGrid w:val="0"/>
        <w:spacing w:beforeLines="50" w:before="156" w:afterLines="50" w:after="156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05308C" w:rsidRDefault="0005308C">
      <w:pPr>
        <w:snapToGrid w:val="0"/>
        <w:spacing w:beforeLines="50" w:before="156" w:afterLines="50" w:after="156"/>
        <w:jc w:val="center"/>
        <w:rPr>
          <w:rFonts w:ascii="宋体" w:hAnsi="宋体"/>
          <w:sz w:val="32"/>
          <w:szCs w:val="32"/>
        </w:rPr>
      </w:pPr>
    </w:p>
    <w:p w:rsidR="0005308C" w:rsidRDefault="00D240C5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现场检查意见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7873"/>
      </w:tblGrid>
      <w:tr w:rsidR="0005308C">
        <w:trPr>
          <w:cantSplit/>
          <w:trHeight w:val="4946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场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综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合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评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</w:tc>
        <w:tc>
          <w:tcPr>
            <w:tcW w:w="7873" w:type="dxa"/>
          </w:tcPr>
          <w:p w:rsidR="0005308C" w:rsidRDefault="0005308C">
            <w:pPr>
              <w:pStyle w:val="a6"/>
              <w:tabs>
                <w:tab w:val="left" w:pos="2680"/>
              </w:tabs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5308C">
        <w:trPr>
          <w:cantSplit/>
          <w:trHeight w:val="1676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 见</w:t>
            </w:r>
          </w:p>
        </w:tc>
        <w:tc>
          <w:tcPr>
            <w:tcW w:w="7873" w:type="dxa"/>
            <w:vAlign w:val="center"/>
          </w:tcPr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限期整改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5308C">
        <w:trPr>
          <w:cantSplit/>
          <w:trHeight w:val="1389"/>
        </w:trPr>
        <w:tc>
          <w:tcPr>
            <w:tcW w:w="9215" w:type="dxa"/>
            <w:gridSpan w:val="2"/>
            <w:vAlign w:val="center"/>
          </w:tcPr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检查组成员签字：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right="120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05308C">
        <w:trPr>
          <w:cantSplit/>
          <w:trHeight w:val="2799"/>
        </w:trPr>
        <w:tc>
          <w:tcPr>
            <w:tcW w:w="9215" w:type="dxa"/>
            <w:gridSpan w:val="2"/>
          </w:tcPr>
          <w:p w:rsidR="0005308C" w:rsidRDefault="00D240C5">
            <w:pPr>
              <w:spacing w:line="360" w:lineRule="auto"/>
              <w:ind w:firstLineChars="196" w:firstLine="4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我确认检查组已按照《绿色食品现场检查通知书》的要求完成了现场检查工作，报告内容符合客观事实。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申请人法定代表人(负责人)签字: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firstLineChars="3250" w:firstLine="685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(盖章)</w:t>
            </w:r>
          </w:p>
          <w:p w:rsidR="0005308C" w:rsidRDefault="00D240C5">
            <w:pPr>
              <w:spacing w:line="360" w:lineRule="auto"/>
              <w:ind w:firstLineChars="3100" w:firstLine="65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bookmarkEnd w:id="0"/>
      <w:bookmarkEnd w:id="1"/>
    </w:tbl>
    <w:p w:rsidR="0005308C" w:rsidRDefault="0005308C">
      <w:pPr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</w:p>
    <w:sectPr w:rsidR="0005308C">
      <w:footerReference w:type="default" r:id="rId10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31" w:rsidRDefault="00543A31">
      <w:r>
        <w:separator/>
      </w:r>
    </w:p>
  </w:endnote>
  <w:endnote w:type="continuationSeparator" w:id="0">
    <w:p w:rsidR="00543A31" w:rsidRDefault="0054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F0FF6" w:rsidRPr="00DF0FF6">
      <w:rPr>
        <w:rFonts w:ascii="宋体" w:hAnsi="宋体"/>
        <w:noProof/>
        <w:sz w:val="28"/>
        <w:szCs w:val="28"/>
        <w:lang w:val="zh-CN"/>
      </w:rPr>
      <w:t>-</w:t>
    </w:r>
    <w:r w:rsidR="00DF0FF6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31" w:rsidRDefault="00543A31">
      <w:r>
        <w:separator/>
      </w:r>
    </w:p>
  </w:footnote>
  <w:footnote w:type="continuationSeparator" w:id="0">
    <w:p w:rsidR="00543A31" w:rsidRDefault="0054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2445"/>
    <w:rsid w:val="004F5C74"/>
    <w:rsid w:val="00511A72"/>
    <w:rsid w:val="00543A31"/>
    <w:rsid w:val="00550EFA"/>
    <w:rsid w:val="005574D6"/>
    <w:rsid w:val="00573B52"/>
    <w:rsid w:val="00582B78"/>
    <w:rsid w:val="005A1507"/>
    <w:rsid w:val="005A73B5"/>
    <w:rsid w:val="005C048E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64A2B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DF0FF6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36E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724</Words>
  <Characters>4127</Characters>
  <Application>Microsoft Office Word</Application>
  <DocSecurity>0</DocSecurity>
  <Lines>34</Lines>
  <Paragraphs>9</Paragraphs>
  <ScaleCrop>false</ScaleCrop>
  <Company>China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34</cp:revision>
  <cp:lastPrinted>2022-02-16T02:28:00Z</cp:lastPrinted>
  <dcterms:created xsi:type="dcterms:W3CDTF">2022-01-25T03:16:00Z</dcterms:created>
  <dcterms:modified xsi:type="dcterms:W3CDTF">2022-02-24T06:33:00Z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